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14D" w:rsidRPr="00C9514D" w:rsidRDefault="00C9514D" w:rsidP="00C9514D">
      <w:pPr>
        <w:spacing w:after="0" w:line="240" w:lineRule="auto"/>
        <w:jc w:val="right"/>
        <w:rPr>
          <w:rFonts w:ascii="Times New Roman" w:eastAsia="Times New Roman" w:hAnsi="Times New Roman" w:cs="Times New Roman"/>
          <w:sz w:val="24"/>
          <w:szCs w:val="24"/>
          <w:lang w:eastAsia="ru-RU"/>
        </w:rPr>
      </w:pPr>
      <w:bookmarkStart w:id="0" w:name="_GoBack"/>
      <w:bookmarkEnd w:id="0"/>
      <w:r w:rsidRPr="00C9514D">
        <w:rPr>
          <w:rFonts w:ascii="Times New Roman" w:eastAsia="Times New Roman" w:hAnsi="Times New Roman" w:cs="Times New Roman"/>
          <w:sz w:val="24"/>
          <w:szCs w:val="24"/>
          <w:lang w:eastAsia="ru-RU"/>
        </w:rPr>
        <w:t>Приложение № 1</w:t>
      </w:r>
    </w:p>
    <w:p w:rsidR="00C9514D" w:rsidRPr="00C9514D" w:rsidRDefault="00C9514D" w:rsidP="00C9514D">
      <w:pPr>
        <w:spacing w:after="0" w:line="240" w:lineRule="auto"/>
        <w:jc w:val="right"/>
        <w:rPr>
          <w:rFonts w:ascii="Times New Roman" w:eastAsia="Times New Roman" w:hAnsi="Times New Roman" w:cs="Times New Roman"/>
          <w:sz w:val="24"/>
          <w:szCs w:val="24"/>
          <w:lang w:eastAsia="ru-RU"/>
        </w:rPr>
      </w:pPr>
      <w:r w:rsidRPr="00C9514D">
        <w:rPr>
          <w:rFonts w:ascii="Times New Roman" w:eastAsia="Times New Roman" w:hAnsi="Times New Roman" w:cs="Times New Roman"/>
          <w:sz w:val="24"/>
          <w:szCs w:val="24"/>
          <w:lang w:eastAsia="ru-RU"/>
        </w:rPr>
        <w:t>к договору №  __ от «__»______ 20__ г.</w:t>
      </w:r>
    </w:p>
    <w:p w:rsidR="00C9514D" w:rsidRPr="00C9514D" w:rsidRDefault="00C9514D" w:rsidP="00C9514D">
      <w:pPr>
        <w:spacing w:after="0" w:line="240" w:lineRule="auto"/>
        <w:rPr>
          <w:rFonts w:ascii="Times New Roman" w:eastAsia="Times New Roman" w:hAnsi="Times New Roman" w:cs="Times New Roman"/>
          <w:sz w:val="24"/>
          <w:szCs w:val="24"/>
          <w:lang w:eastAsia="ru-RU"/>
        </w:rPr>
      </w:pPr>
    </w:p>
    <w:p w:rsidR="00C9514D" w:rsidRPr="00C9514D" w:rsidRDefault="00C9514D" w:rsidP="00C9514D">
      <w:pPr>
        <w:spacing w:after="0" w:line="240" w:lineRule="auto"/>
        <w:jc w:val="center"/>
        <w:rPr>
          <w:rFonts w:ascii="Times New Roman" w:eastAsia="Times New Roman" w:hAnsi="Times New Roman" w:cs="Times New Roman"/>
          <w:b/>
          <w:sz w:val="24"/>
          <w:szCs w:val="24"/>
          <w:lang w:eastAsia="ru-RU"/>
        </w:rPr>
      </w:pPr>
      <w:r w:rsidRPr="00C9514D">
        <w:rPr>
          <w:rFonts w:ascii="Times New Roman" w:eastAsia="Times New Roman" w:hAnsi="Times New Roman" w:cs="Times New Roman"/>
          <w:b/>
          <w:sz w:val="24"/>
          <w:szCs w:val="24"/>
          <w:lang w:eastAsia="ru-RU"/>
        </w:rPr>
        <w:t>ТЕХНИЧЕСКОЕ ЗАДАНИЕ</w:t>
      </w:r>
    </w:p>
    <w:p w:rsidR="00C9514D" w:rsidRPr="00C9514D" w:rsidRDefault="00C9514D" w:rsidP="00C9514D">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C9514D">
        <w:rPr>
          <w:rFonts w:ascii="Times New Roman" w:eastAsia="Times New Roman" w:hAnsi="Times New Roman" w:cs="Times New Roman"/>
          <w:b/>
          <w:bCs/>
          <w:color w:val="000000"/>
          <w:sz w:val="24"/>
          <w:szCs w:val="24"/>
          <w:shd w:val="clear" w:color="auto" w:fill="FFFFFF"/>
          <w:lang w:eastAsia="ru-RU"/>
        </w:rPr>
        <w:t>на оказание услуг</w:t>
      </w:r>
    </w:p>
    <w:p w:rsidR="00C9514D" w:rsidRPr="00C9514D" w:rsidRDefault="00C9514D" w:rsidP="00C9514D">
      <w:pPr>
        <w:spacing w:after="0" w:line="240" w:lineRule="auto"/>
        <w:jc w:val="center"/>
        <w:rPr>
          <w:rFonts w:ascii="Times New Roman" w:eastAsia="Times New Roman" w:hAnsi="Times New Roman" w:cs="Times New Roman"/>
          <w:sz w:val="24"/>
          <w:szCs w:val="24"/>
          <w:lang w:eastAsia="ru-RU"/>
        </w:rPr>
      </w:pPr>
      <w:r w:rsidRPr="00C9514D">
        <w:rPr>
          <w:rFonts w:ascii="Times New Roman" w:eastAsia="Times New Roman" w:hAnsi="Times New Roman" w:cs="Times New Roman"/>
          <w:b/>
          <w:bCs/>
          <w:color w:val="000000"/>
          <w:sz w:val="24"/>
          <w:szCs w:val="24"/>
          <w:shd w:val="clear" w:color="auto" w:fill="FFFFFF"/>
          <w:lang w:eastAsia="ru-RU"/>
        </w:rPr>
        <w:t>физической охраны здания и территории МАОУ «Гимназия № 6 » г. Перми</w:t>
      </w:r>
    </w:p>
    <w:p w:rsidR="00C9514D" w:rsidRPr="00C9514D" w:rsidRDefault="00C9514D" w:rsidP="00C9514D">
      <w:pPr>
        <w:spacing w:after="120" w:line="274" w:lineRule="exact"/>
        <w:ind w:right="20" w:firstLine="708"/>
        <w:rPr>
          <w:rFonts w:ascii="Times New Roman" w:eastAsia="Times New Roman" w:hAnsi="Times New Roman" w:cs="Times New Roman"/>
          <w:sz w:val="20"/>
          <w:szCs w:val="24"/>
          <w:lang w:eastAsia="ru-RU"/>
        </w:rPr>
      </w:pPr>
      <w:r w:rsidRPr="00C9514D">
        <w:rPr>
          <w:rFonts w:ascii="Times New Roman" w:hAnsi="Times New Roman" w:cs="Times New Roman"/>
          <w:color w:val="000000"/>
          <w:sz w:val="24"/>
          <w:szCs w:val="24"/>
          <w:lang w:eastAsia="ru-RU"/>
        </w:rPr>
        <w:t xml:space="preserve">Охраняемыми объектами являются все помещения в двух зданиях сами здания в целом, а также территория, расположенные по адресу: </w:t>
      </w:r>
      <w:r w:rsidRPr="00C9514D">
        <w:rPr>
          <w:rFonts w:ascii="Times New Roman" w:hAnsi="Times New Roman" w:cs="Times New Roman"/>
          <w:b/>
          <w:bCs/>
          <w:color w:val="000000"/>
          <w:sz w:val="24"/>
          <w:szCs w:val="24"/>
          <w:lang w:eastAsia="ru-RU"/>
        </w:rPr>
        <w:t>614101, г. Пермь, ул. Федосеева, 16</w:t>
      </w:r>
    </w:p>
    <w:p w:rsidR="00C9514D" w:rsidRPr="00C9514D" w:rsidRDefault="00C9514D" w:rsidP="00C9514D">
      <w:pPr>
        <w:spacing w:after="120" w:line="274" w:lineRule="exact"/>
        <w:ind w:left="20" w:right="20" w:firstLine="700"/>
        <w:rPr>
          <w:rFonts w:ascii="Times New Roman" w:eastAsia="Times New Roman" w:hAnsi="Times New Roman" w:cs="Times New Roman"/>
          <w:sz w:val="20"/>
          <w:szCs w:val="24"/>
          <w:lang w:eastAsia="ru-RU"/>
        </w:rPr>
      </w:pPr>
      <w:r w:rsidRPr="00C9514D">
        <w:rPr>
          <w:rFonts w:ascii="Times New Roman" w:hAnsi="Times New Roman" w:cs="Times New Roman"/>
          <w:color w:val="000000"/>
          <w:sz w:val="24"/>
          <w:szCs w:val="24"/>
          <w:lang w:eastAsia="ru-RU"/>
        </w:rPr>
        <w:t xml:space="preserve">Охрана объектов осуществляется в порядке, установленном Правительством РФ, в соответствии с требованиями: </w:t>
      </w:r>
      <w:proofErr w:type="gramStart"/>
      <w:r w:rsidRPr="00C9514D">
        <w:rPr>
          <w:rFonts w:ascii="Times New Roman" w:hAnsi="Times New Roman" w:cs="Times New Roman"/>
          <w:color w:val="000000"/>
          <w:sz w:val="24"/>
          <w:szCs w:val="24"/>
          <w:lang w:eastAsia="ru-RU"/>
        </w:rPr>
        <w:t>Закона РФ № 2487-1 от 11.03.1992 (в редакции от 02.07.2013 № 185-ФЗ) «О частной детективной и охранной деятельности в Российской Федерации»; Постановления Правительства Российской Федерации от 14.08.1992 № 587 (в редакции от 27.12.2012 № 1423) «Вопросы частной детективной (сыскной) и частной охранной деятельности» (наличие удостоверения частных охранников, оснащение охранников форменной одеждой, служебной сотовой связью, наличие полиса ответственности предприятия и др.);</w:t>
      </w:r>
      <w:proofErr w:type="gramEnd"/>
      <w:r w:rsidRPr="00C9514D">
        <w:rPr>
          <w:rFonts w:ascii="Times New Roman" w:hAnsi="Times New Roman" w:cs="Times New Roman"/>
          <w:color w:val="000000"/>
          <w:sz w:val="24"/>
          <w:szCs w:val="24"/>
          <w:lang w:eastAsia="ru-RU"/>
        </w:rPr>
        <w:t xml:space="preserve"> Постановления Правительства Российской Федерации от 23.06.2011 № 498 (в редакции от 21.11.2011 № 957) «О некоторых вопросах осуществления частной детективной (сыскной) и частной охранной деятельности»</w:t>
      </w:r>
    </w:p>
    <w:p w:rsidR="00C9514D" w:rsidRPr="00C9514D" w:rsidRDefault="00C9514D" w:rsidP="00C9514D">
      <w:pPr>
        <w:widowControl w:val="0"/>
        <w:spacing w:after="0" w:line="274" w:lineRule="exact"/>
        <w:ind w:left="20"/>
        <w:jc w:val="both"/>
        <w:rPr>
          <w:b/>
          <w:bCs/>
          <w:sz w:val="24"/>
          <w:szCs w:val="24"/>
        </w:rPr>
      </w:pPr>
      <w:r w:rsidRPr="00C9514D">
        <w:rPr>
          <w:color w:val="000000"/>
          <w:sz w:val="24"/>
          <w:szCs w:val="24"/>
          <w:shd w:val="clear" w:color="auto" w:fill="FFFFFF"/>
        </w:rPr>
        <w:t xml:space="preserve">Характеристика объектов охраны: </w:t>
      </w:r>
      <w:r w:rsidRPr="00C9514D">
        <w:rPr>
          <w:rFonts w:ascii="Times New Roman" w:hAnsi="Times New Roman" w:cs="Times New Roman"/>
          <w:b/>
          <w:bCs/>
          <w:color w:val="000000"/>
          <w:sz w:val="24"/>
          <w:szCs w:val="24"/>
          <w:lang w:eastAsia="ru-RU"/>
        </w:rPr>
        <w:t>Адрес: 614101, г. Пермь, ул. Федосеева, 16</w:t>
      </w:r>
    </w:p>
    <w:p w:rsidR="00C9514D" w:rsidRPr="00C9514D" w:rsidRDefault="00C9514D" w:rsidP="00C9514D">
      <w:pPr>
        <w:spacing w:after="120" w:line="274" w:lineRule="exact"/>
        <w:ind w:left="20"/>
        <w:rPr>
          <w:rFonts w:ascii="Times New Roman" w:eastAsia="Times New Roman" w:hAnsi="Times New Roman" w:cs="Times New Roman"/>
          <w:sz w:val="20"/>
          <w:szCs w:val="24"/>
          <w:lang w:eastAsia="ru-RU"/>
        </w:rPr>
      </w:pPr>
      <w:r w:rsidRPr="00C9514D">
        <w:rPr>
          <w:rFonts w:ascii="Times New Roman" w:hAnsi="Times New Roman" w:cs="Times New Roman"/>
          <w:color w:val="000000"/>
          <w:sz w:val="24"/>
          <w:szCs w:val="24"/>
          <w:lang w:eastAsia="ru-RU"/>
        </w:rPr>
        <w:t>Объект представляет собой два здания,  и</w:t>
      </w:r>
      <w:r w:rsidRPr="00C9514D">
        <w:rPr>
          <w:rFonts w:ascii="Times New Roman" w:eastAsia="Times New Roman" w:hAnsi="Times New Roman" w:cs="Times New Roman"/>
          <w:sz w:val="20"/>
          <w:szCs w:val="24"/>
          <w:lang w:eastAsia="ru-RU"/>
        </w:rPr>
        <w:t xml:space="preserve"> </w:t>
      </w:r>
      <w:r w:rsidRPr="00C9514D">
        <w:rPr>
          <w:rFonts w:ascii="Times New Roman" w:hAnsi="Times New Roman" w:cs="Times New Roman"/>
          <w:color w:val="000000"/>
          <w:sz w:val="24"/>
          <w:szCs w:val="24"/>
          <w:lang w:eastAsia="ru-RU"/>
        </w:rPr>
        <w:t>прилегающую к нему территорию.</w:t>
      </w:r>
    </w:p>
    <w:p w:rsidR="00C9514D" w:rsidRPr="00C9514D" w:rsidRDefault="00C9514D" w:rsidP="00C9514D">
      <w:pPr>
        <w:spacing w:after="120" w:line="274" w:lineRule="exact"/>
        <w:ind w:left="20"/>
        <w:rPr>
          <w:rFonts w:ascii="Times New Roman" w:eastAsia="Times New Roman" w:hAnsi="Times New Roman" w:cs="Times New Roman"/>
          <w:sz w:val="20"/>
          <w:szCs w:val="24"/>
          <w:lang w:eastAsia="ru-RU"/>
        </w:rPr>
      </w:pPr>
      <w:r w:rsidRPr="00C9514D">
        <w:rPr>
          <w:rFonts w:ascii="Times New Roman" w:hAnsi="Times New Roman" w:cs="Times New Roman"/>
          <w:color w:val="000000"/>
          <w:sz w:val="24"/>
          <w:szCs w:val="24"/>
          <w:lang w:eastAsia="ru-RU"/>
        </w:rPr>
        <w:t xml:space="preserve">Здание оборудовано видеокамерами (11 </w:t>
      </w:r>
      <w:proofErr w:type="gramStart"/>
      <w:r w:rsidRPr="00C9514D">
        <w:rPr>
          <w:rFonts w:ascii="Times New Roman" w:hAnsi="Times New Roman" w:cs="Times New Roman"/>
          <w:color w:val="000000"/>
          <w:sz w:val="24"/>
          <w:szCs w:val="24"/>
          <w:lang w:eastAsia="ru-RU"/>
        </w:rPr>
        <w:t>внутренних</w:t>
      </w:r>
      <w:proofErr w:type="gramEnd"/>
      <w:r w:rsidRPr="00C9514D">
        <w:rPr>
          <w:rFonts w:ascii="Times New Roman" w:hAnsi="Times New Roman" w:cs="Times New Roman"/>
          <w:color w:val="000000"/>
          <w:sz w:val="24"/>
          <w:szCs w:val="24"/>
          <w:lang w:eastAsia="ru-RU"/>
        </w:rPr>
        <w:t>, 15 наружных), пожарной и охранной сигнализациями, системой СОУЭ;</w:t>
      </w:r>
    </w:p>
    <w:p w:rsidR="00C9514D" w:rsidRPr="00C9514D" w:rsidRDefault="00C9514D" w:rsidP="00C9514D">
      <w:pPr>
        <w:spacing w:after="120" w:line="274" w:lineRule="exact"/>
        <w:ind w:left="20" w:right="20"/>
        <w:rPr>
          <w:rFonts w:ascii="Times New Roman" w:eastAsia="Times New Roman" w:hAnsi="Times New Roman" w:cs="Times New Roman"/>
          <w:sz w:val="20"/>
          <w:szCs w:val="24"/>
          <w:lang w:eastAsia="ru-RU"/>
        </w:rPr>
      </w:pPr>
      <w:r w:rsidRPr="00C9514D">
        <w:rPr>
          <w:rFonts w:ascii="Times New Roman" w:hAnsi="Times New Roman" w:cs="Times New Roman"/>
          <w:color w:val="000000"/>
          <w:sz w:val="24"/>
          <w:szCs w:val="24"/>
          <w:lang w:eastAsia="ru-RU"/>
        </w:rPr>
        <w:t>Здание гимназии сдается на охранную сигнализацию, на ночь, выходные и праздничные дни. Пост охраны  находится на первом этаже учебного четырехэтажного здания, за входными дверьми (слева). Пост охраны оборудован монитором, на который выведен сигнал видеокамер. Пост оснащен брелоком тревожной сигнализации, стационарной КЭВ, стационарным телефоном.</w:t>
      </w:r>
    </w:p>
    <w:p w:rsidR="00C9514D" w:rsidRPr="00C9514D" w:rsidRDefault="00C9514D" w:rsidP="00C9514D">
      <w:pPr>
        <w:spacing w:after="120" w:line="274" w:lineRule="exact"/>
        <w:ind w:left="20" w:right="20" w:firstLine="688"/>
        <w:rPr>
          <w:rFonts w:ascii="Times New Roman" w:hAnsi="Times New Roman" w:cs="Times New Roman"/>
          <w:color w:val="000000"/>
          <w:sz w:val="24"/>
          <w:szCs w:val="24"/>
          <w:lang w:eastAsia="ru-RU"/>
        </w:rPr>
      </w:pPr>
      <w:r w:rsidRPr="00C9514D">
        <w:rPr>
          <w:rFonts w:ascii="Times New Roman" w:hAnsi="Times New Roman" w:cs="Times New Roman"/>
          <w:color w:val="000000"/>
          <w:sz w:val="24"/>
          <w:szCs w:val="24"/>
          <w:lang w:eastAsia="ru-RU"/>
        </w:rPr>
        <w:t>Дежурство сотрудника охранника:</w:t>
      </w:r>
    </w:p>
    <w:p w:rsidR="00C9514D" w:rsidRPr="00C9514D" w:rsidRDefault="00C9514D" w:rsidP="00C9514D">
      <w:pPr>
        <w:numPr>
          <w:ilvl w:val="0"/>
          <w:numId w:val="4"/>
        </w:numPr>
        <w:spacing w:after="0" w:line="274" w:lineRule="exact"/>
        <w:ind w:right="20"/>
        <w:jc w:val="both"/>
        <w:rPr>
          <w:rFonts w:ascii="Times New Roman" w:hAnsi="Times New Roman" w:cs="Times New Roman"/>
          <w:color w:val="000000"/>
          <w:sz w:val="24"/>
          <w:szCs w:val="24"/>
          <w:lang w:eastAsia="ru-RU"/>
        </w:rPr>
      </w:pPr>
      <w:r w:rsidRPr="00C9514D">
        <w:rPr>
          <w:rFonts w:ascii="Times New Roman" w:hAnsi="Times New Roman" w:cs="Times New Roman"/>
          <w:color w:val="000000"/>
          <w:sz w:val="24"/>
          <w:szCs w:val="24"/>
          <w:lang w:eastAsia="ru-RU"/>
        </w:rPr>
        <w:t xml:space="preserve">с понедельника по пятницу с 7:20 до 22:00, </w:t>
      </w:r>
    </w:p>
    <w:p w:rsidR="00C9514D" w:rsidRPr="00C9514D" w:rsidRDefault="00C9514D" w:rsidP="00C9514D">
      <w:pPr>
        <w:numPr>
          <w:ilvl w:val="0"/>
          <w:numId w:val="4"/>
        </w:numPr>
        <w:spacing w:after="0" w:line="274" w:lineRule="exact"/>
        <w:ind w:right="20"/>
        <w:jc w:val="both"/>
        <w:rPr>
          <w:rFonts w:ascii="Times New Roman" w:hAnsi="Times New Roman" w:cs="Times New Roman"/>
          <w:color w:val="000000"/>
          <w:sz w:val="24"/>
          <w:szCs w:val="24"/>
          <w:lang w:eastAsia="ru-RU"/>
        </w:rPr>
      </w:pPr>
      <w:r w:rsidRPr="00C9514D">
        <w:rPr>
          <w:rFonts w:ascii="Times New Roman" w:hAnsi="Times New Roman" w:cs="Times New Roman"/>
          <w:color w:val="000000"/>
          <w:sz w:val="24"/>
          <w:szCs w:val="24"/>
          <w:lang w:eastAsia="ru-RU"/>
        </w:rPr>
        <w:t xml:space="preserve">в субботу с 7.20 до 18.00, </w:t>
      </w:r>
    </w:p>
    <w:p w:rsidR="00C9514D" w:rsidRPr="00C9514D" w:rsidRDefault="00C9514D" w:rsidP="00C9514D">
      <w:pPr>
        <w:numPr>
          <w:ilvl w:val="0"/>
          <w:numId w:val="4"/>
        </w:numPr>
        <w:spacing w:after="0" w:line="274" w:lineRule="exact"/>
        <w:ind w:right="20"/>
        <w:jc w:val="both"/>
        <w:rPr>
          <w:rFonts w:ascii="Times New Roman" w:hAnsi="Times New Roman" w:cs="Times New Roman"/>
          <w:color w:val="000000"/>
          <w:sz w:val="24"/>
          <w:szCs w:val="24"/>
          <w:lang w:eastAsia="ru-RU"/>
        </w:rPr>
      </w:pPr>
      <w:r w:rsidRPr="00C9514D">
        <w:rPr>
          <w:rFonts w:ascii="Times New Roman" w:hAnsi="Times New Roman" w:cs="Times New Roman"/>
          <w:color w:val="000000"/>
          <w:sz w:val="24"/>
          <w:szCs w:val="24"/>
          <w:lang w:eastAsia="ru-RU"/>
        </w:rPr>
        <w:t>в воскресенье по особому распоряжению директора.</w:t>
      </w:r>
    </w:p>
    <w:p w:rsidR="00C9514D" w:rsidRPr="00C9514D" w:rsidRDefault="00C9514D" w:rsidP="00C9514D">
      <w:pPr>
        <w:spacing w:after="120" w:line="274" w:lineRule="exact"/>
        <w:ind w:left="20" w:right="1780"/>
        <w:rPr>
          <w:rFonts w:ascii="Times New Roman" w:eastAsia="Times New Roman" w:hAnsi="Times New Roman" w:cs="Times New Roman"/>
          <w:sz w:val="20"/>
          <w:szCs w:val="24"/>
          <w:lang w:eastAsia="ru-RU"/>
        </w:rPr>
      </w:pPr>
      <w:r w:rsidRPr="00C9514D">
        <w:rPr>
          <w:rFonts w:ascii="Times New Roman" w:hAnsi="Times New Roman" w:cs="Times New Roman"/>
          <w:b/>
          <w:bCs/>
          <w:color w:val="000000"/>
          <w:sz w:val="24"/>
          <w:szCs w:val="24"/>
          <w:lang w:eastAsia="ru-RU"/>
        </w:rPr>
        <w:t>Качественные характеристики оказываемых услуг:</w:t>
      </w:r>
    </w:p>
    <w:p w:rsidR="00C9514D" w:rsidRPr="00C9514D" w:rsidRDefault="00C9514D" w:rsidP="00C9514D">
      <w:pPr>
        <w:widowControl w:val="0"/>
        <w:spacing w:after="0" w:line="274" w:lineRule="exact"/>
        <w:ind w:left="20"/>
        <w:jc w:val="both"/>
        <w:rPr>
          <w:b/>
          <w:bCs/>
          <w:sz w:val="24"/>
          <w:szCs w:val="24"/>
        </w:rPr>
      </w:pPr>
      <w:r w:rsidRPr="00C9514D">
        <w:rPr>
          <w:color w:val="000000"/>
          <w:sz w:val="24"/>
          <w:szCs w:val="24"/>
          <w:shd w:val="clear" w:color="auto" w:fill="FFFFFF"/>
        </w:rPr>
        <w:t>1) Общие требования к услугам. Услуги должны обеспечить:</w:t>
      </w:r>
    </w:p>
    <w:p w:rsidR="00C9514D" w:rsidRPr="00C9514D" w:rsidRDefault="00C9514D" w:rsidP="00C9514D">
      <w:pPr>
        <w:widowControl w:val="0"/>
        <w:numPr>
          <w:ilvl w:val="0"/>
          <w:numId w:val="1"/>
        </w:numPr>
        <w:tabs>
          <w:tab w:val="left" w:pos="706"/>
        </w:tabs>
        <w:spacing w:after="0" w:line="274" w:lineRule="exact"/>
        <w:ind w:left="700" w:right="20" w:hanging="340"/>
        <w:jc w:val="both"/>
        <w:rPr>
          <w:rFonts w:ascii="Times New Roman" w:eastAsia="Times New Roman" w:hAnsi="Times New Roman" w:cs="Times New Roman"/>
          <w:sz w:val="20"/>
          <w:szCs w:val="24"/>
          <w:lang w:eastAsia="ru-RU"/>
        </w:rPr>
      </w:pPr>
      <w:r w:rsidRPr="00C9514D">
        <w:rPr>
          <w:rFonts w:ascii="Times New Roman" w:hAnsi="Times New Roman" w:cs="Times New Roman"/>
          <w:color w:val="000000"/>
          <w:sz w:val="24"/>
          <w:szCs w:val="24"/>
          <w:lang w:eastAsia="ru-RU"/>
        </w:rPr>
        <w:t>Охрану объекта, сооружений, имущества и территории Заказчика от противоправных действий со стороны третьих лиц, пресечение и предупреждение таких противоправных действий.</w:t>
      </w:r>
    </w:p>
    <w:p w:rsidR="00C9514D" w:rsidRPr="00C9514D" w:rsidRDefault="00C9514D" w:rsidP="00C9514D">
      <w:pPr>
        <w:widowControl w:val="0"/>
        <w:numPr>
          <w:ilvl w:val="0"/>
          <w:numId w:val="1"/>
        </w:numPr>
        <w:tabs>
          <w:tab w:val="left" w:pos="701"/>
        </w:tabs>
        <w:spacing w:after="0" w:line="274" w:lineRule="exact"/>
        <w:ind w:left="700" w:right="20" w:hanging="340"/>
        <w:jc w:val="both"/>
        <w:rPr>
          <w:rFonts w:ascii="Times New Roman" w:eastAsia="Times New Roman" w:hAnsi="Times New Roman" w:cs="Times New Roman"/>
          <w:sz w:val="20"/>
          <w:szCs w:val="24"/>
          <w:lang w:eastAsia="ru-RU"/>
        </w:rPr>
      </w:pPr>
      <w:r w:rsidRPr="00C9514D">
        <w:rPr>
          <w:rFonts w:ascii="Times New Roman" w:hAnsi="Times New Roman" w:cs="Times New Roman"/>
          <w:color w:val="000000"/>
          <w:sz w:val="24"/>
          <w:szCs w:val="24"/>
          <w:lang w:eastAsia="ru-RU"/>
        </w:rPr>
        <w:t>Защиту сотрудников и учащихся от противоправных посягательств. В случае возникновения конфликтной ситуации, вмешаться и пресечь возможное нарушение общественного порядка.</w:t>
      </w:r>
    </w:p>
    <w:p w:rsidR="00C9514D" w:rsidRPr="00C9514D" w:rsidRDefault="00C9514D" w:rsidP="00C9514D">
      <w:pPr>
        <w:widowControl w:val="0"/>
        <w:numPr>
          <w:ilvl w:val="0"/>
          <w:numId w:val="1"/>
        </w:numPr>
        <w:tabs>
          <w:tab w:val="left" w:pos="701"/>
        </w:tabs>
        <w:spacing w:after="0" w:line="274" w:lineRule="exact"/>
        <w:ind w:left="700" w:right="20" w:hanging="340"/>
        <w:jc w:val="both"/>
        <w:rPr>
          <w:rFonts w:ascii="Times New Roman" w:eastAsia="Times New Roman" w:hAnsi="Times New Roman" w:cs="Times New Roman"/>
          <w:sz w:val="20"/>
          <w:szCs w:val="24"/>
          <w:lang w:eastAsia="ru-RU"/>
        </w:rPr>
      </w:pPr>
      <w:r w:rsidRPr="00C9514D">
        <w:rPr>
          <w:rFonts w:ascii="Times New Roman" w:hAnsi="Times New Roman" w:cs="Times New Roman"/>
          <w:color w:val="000000"/>
          <w:sz w:val="24"/>
          <w:szCs w:val="24"/>
          <w:lang w:eastAsia="ru-RU"/>
        </w:rPr>
        <w:t>Недопущение попыток хищения, повреждения или уничтожения охраняемого объекта и имущества Заказчика в результате действий третьих лиц.</w:t>
      </w:r>
    </w:p>
    <w:p w:rsidR="00C9514D" w:rsidRPr="00C9514D" w:rsidRDefault="00C9514D" w:rsidP="00C9514D">
      <w:pPr>
        <w:widowControl w:val="0"/>
        <w:numPr>
          <w:ilvl w:val="0"/>
          <w:numId w:val="1"/>
        </w:numPr>
        <w:tabs>
          <w:tab w:val="left" w:pos="701"/>
        </w:tabs>
        <w:spacing w:after="0" w:line="274" w:lineRule="exact"/>
        <w:ind w:left="700" w:hanging="340"/>
        <w:jc w:val="both"/>
        <w:rPr>
          <w:rFonts w:ascii="Times New Roman" w:eastAsia="Times New Roman" w:hAnsi="Times New Roman" w:cs="Times New Roman"/>
          <w:sz w:val="20"/>
          <w:szCs w:val="24"/>
          <w:lang w:eastAsia="ru-RU"/>
        </w:rPr>
      </w:pPr>
      <w:r w:rsidRPr="00C9514D">
        <w:rPr>
          <w:rFonts w:ascii="Times New Roman" w:hAnsi="Times New Roman" w:cs="Times New Roman"/>
          <w:color w:val="000000"/>
          <w:sz w:val="24"/>
          <w:szCs w:val="24"/>
          <w:lang w:eastAsia="ru-RU"/>
        </w:rPr>
        <w:t>Поддержание внутреннего порядка на охраняемом объекте.</w:t>
      </w:r>
    </w:p>
    <w:p w:rsidR="00C9514D" w:rsidRPr="00C9514D" w:rsidRDefault="00C9514D" w:rsidP="00C9514D">
      <w:pPr>
        <w:widowControl w:val="0"/>
        <w:numPr>
          <w:ilvl w:val="0"/>
          <w:numId w:val="1"/>
        </w:numPr>
        <w:tabs>
          <w:tab w:val="left" w:pos="706"/>
        </w:tabs>
        <w:spacing w:after="0" w:line="274" w:lineRule="exact"/>
        <w:ind w:left="700" w:hanging="340"/>
        <w:jc w:val="both"/>
        <w:rPr>
          <w:rFonts w:ascii="Times New Roman" w:eastAsia="Times New Roman" w:hAnsi="Times New Roman" w:cs="Times New Roman"/>
          <w:sz w:val="20"/>
          <w:szCs w:val="24"/>
          <w:lang w:eastAsia="ru-RU"/>
        </w:rPr>
      </w:pPr>
      <w:r w:rsidRPr="00C9514D">
        <w:rPr>
          <w:rFonts w:ascii="Times New Roman" w:hAnsi="Times New Roman" w:cs="Times New Roman"/>
          <w:color w:val="000000"/>
          <w:sz w:val="24"/>
          <w:szCs w:val="24"/>
          <w:lang w:eastAsia="ru-RU"/>
        </w:rPr>
        <w:t xml:space="preserve">Обеспечение пропускного и </w:t>
      </w:r>
      <w:proofErr w:type="spellStart"/>
      <w:r w:rsidRPr="00C9514D">
        <w:rPr>
          <w:rFonts w:ascii="Times New Roman" w:hAnsi="Times New Roman" w:cs="Times New Roman"/>
          <w:color w:val="000000"/>
          <w:sz w:val="24"/>
          <w:szCs w:val="24"/>
          <w:lang w:eastAsia="ru-RU"/>
        </w:rPr>
        <w:t>внутриобъектового</w:t>
      </w:r>
      <w:proofErr w:type="spellEnd"/>
      <w:r w:rsidRPr="00C9514D">
        <w:rPr>
          <w:rFonts w:ascii="Times New Roman" w:hAnsi="Times New Roman" w:cs="Times New Roman"/>
          <w:color w:val="000000"/>
          <w:sz w:val="24"/>
          <w:szCs w:val="24"/>
          <w:lang w:eastAsia="ru-RU"/>
        </w:rPr>
        <w:t xml:space="preserve"> режима на охраняемом объекте.</w:t>
      </w:r>
    </w:p>
    <w:p w:rsidR="00C9514D" w:rsidRPr="00C9514D" w:rsidRDefault="00C9514D" w:rsidP="00C9514D">
      <w:pPr>
        <w:widowControl w:val="0"/>
        <w:numPr>
          <w:ilvl w:val="0"/>
          <w:numId w:val="1"/>
        </w:numPr>
        <w:tabs>
          <w:tab w:val="left" w:pos="701"/>
        </w:tabs>
        <w:spacing w:after="0" w:line="274" w:lineRule="exact"/>
        <w:ind w:left="700" w:right="20" w:hanging="340"/>
        <w:jc w:val="both"/>
        <w:rPr>
          <w:rFonts w:ascii="Times New Roman" w:hAnsi="Times New Roman" w:cs="Times New Roman"/>
          <w:sz w:val="24"/>
          <w:szCs w:val="24"/>
          <w:lang w:eastAsia="ru-RU"/>
        </w:rPr>
      </w:pPr>
      <w:proofErr w:type="gramStart"/>
      <w:r w:rsidRPr="00C9514D">
        <w:rPr>
          <w:rFonts w:ascii="Times New Roman" w:hAnsi="Times New Roman" w:cs="Times New Roman"/>
          <w:color w:val="000000"/>
          <w:sz w:val="24"/>
          <w:szCs w:val="24"/>
          <w:lang w:eastAsia="ru-RU"/>
        </w:rPr>
        <w:t>Контроль за</w:t>
      </w:r>
      <w:proofErr w:type="gramEnd"/>
      <w:r w:rsidRPr="00C9514D">
        <w:rPr>
          <w:rFonts w:ascii="Times New Roman" w:hAnsi="Times New Roman" w:cs="Times New Roman"/>
          <w:color w:val="000000"/>
          <w:sz w:val="24"/>
          <w:szCs w:val="24"/>
          <w:lang w:eastAsia="ru-RU"/>
        </w:rPr>
        <w:t xml:space="preserve"> посетителями, недопущение нахождения на объекте лиц в состоянии алкогольного или наркотического опьянения и/или имеющих наркотические, взрывоопасные или ядовитые вещества, огнестрельное или холодное оружие.</w:t>
      </w:r>
    </w:p>
    <w:p w:rsidR="00C9514D" w:rsidRPr="00C9514D" w:rsidRDefault="00C9514D" w:rsidP="00C9514D">
      <w:pPr>
        <w:widowControl w:val="0"/>
        <w:numPr>
          <w:ilvl w:val="0"/>
          <w:numId w:val="2"/>
        </w:numPr>
        <w:tabs>
          <w:tab w:val="left" w:pos="701"/>
        </w:tabs>
        <w:spacing w:after="0" w:line="274" w:lineRule="exact"/>
        <w:ind w:left="700" w:right="20" w:hanging="340"/>
        <w:jc w:val="both"/>
        <w:rPr>
          <w:rFonts w:ascii="Times New Roman" w:eastAsia="Times New Roman" w:hAnsi="Times New Roman" w:cs="Times New Roman"/>
          <w:sz w:val="20"/>
          <w:szCs w:val="24"/>
          <w:lang w:eastAsia="ru-RU"/>
        </w:rPr>
      </w:pPr>
      <w:r w:rsidRPr="00C9514D">
        <w:rPr>
          <w:rFonts w:ascii="Times New Roman" w:hAnsi="Times New Roman" w:cs="Times New Roman"/>
          <w:color w:val="000000"/>
          <w:sz w:val="24"/>
          <w:szCs w:val="24"/>
          <w:lang w:eastAsia="ru-RU"/>
        </w:rPr>
        <w:t>Принятие мер по обеспечению безопасности сотрудников и учащихся учреждения при наступлении чрезвычайной ситуации (организация эвакуации сотрудников, вызов специализированных служб).</w:t>
      </w:r>
    </w:p>
    <w:p w:rsidR="00C9514D" w:rsidRPr="00C9514D" w:rsidRDefault="00C9514D" w:rsidP="00C9514D">
      <w:pPr>
        <w:widowControl w:val="0"/>
        <w:numPr>
          <w:ilvl w:val="0"/>
          <w:numId w:val="2"/>
        </w:numPr>
        <w:tabs>
          <w:tab w:val="left" w:pos="701"/>
        </w:tabs>
        <w:spacing w:after="0" w:line="274" w:lineRule="exact"/>
        <w:ind w:left="700" w:hanging="340"/>
        <w:jc w:val="both"/>
        <w:rPr>
          <w:rFonts w:ascii="Times New Roman" w:eastAsia="Times New Roman" w:hAnsi="Times New Roman" w:cs="Times New Roman"/>
          <w:sz w:val="20"/>
          <w:szCs w:val="24"/>
          <w:lang w:eastAsia="ru-RU"/>
        </w:rPr>
      </w:pPr>
      <w:r w:rsidRPr="00C9514D">
        <w:rPr>
          <w:rFonts w:ascii="Times New Roman" w:hAnsi="Times New Roman" w:cs="Times New Roman"/>
          <w:color w:val="000000"/>
          <w:sz w:val="24"/>
          <w:szCs w:val="24"/>
          <w:lang w:eastAsia="ru-RU"/>
        </w:rPr>
        <w:t>Бесперебойное несение дежурства сотрудников охраны на объекте.</w:t>
      </w:r>
    </w:p>
    <w:p w:rsidR="00C9514D" w:rsidRPr="00C9514D" w:rsidRDefault="00C9514D" w:rsidP="00C9514D">
      <w:pPr>
        <w:widowControl w:val="0"/>
        <w:numPr>
          <w:ilvl w:val="0"/>
          <w:numId w:val="2"/>
        </w:numPr>
        <w:tabs>
          <w:tab w:val="left" w:pos="696"/>
        </w:tabs>
        <w:spacing w:after="0" w:line="274" w:lineRule="exact"/>
        <w:ind w:left="700" w:hanging="340"/>
        <w:jc w:val="both"/>
        <w:rPr>
          <w:rFonts w:ascii="Times New Roman" w:eastAsia="Times New Roman" w:hAnsi="Times New Roman" w:cs="Times New Roman"/>
          <w:sz w:val="20"/>
          <w:szCs w:val="24"/>
          <w:lang w:eastAsia="ru-RU"/>
        </w:rPr>
      </w:pPr>
      <w:r w:rsidRPr="00C9514D">
        <w:rPr>
          <w:rFonts w:ascii="Times New Roman" w:hAnsi="Times New Roman" w:cs="Times New Roman"/>
          <w:color w:val="000000"/>
          <w:sz w:val="24"/>
          <w:szCs w:val="24"/>
          <w:lang w:eastAsia="ru-RU"/>
        </w:rPr>
        <w:t>Неотложные меры по ликвидации происшествий и аварийных ситуаций.</w:t>
      </w:r>
    </w:p>
    <w:p w:rsidR="00C9514D" w:rsidRPr="00C9514D" w:rsidRDefault="00C9514D" w:rsidP="00C9514D">
      <w:pPr>
        <w:widowControl w:val="0"/>
        <w:numPr>
          <w:ilvl w:val="0"/>
          <w:numId w:val="2"/>
        </w:numPr>
        <w:tabs>
          <w:tab w:val="left" w:pos="696"/>
        </w:tabs>
        <w:spacing w:after="0" w:line="274" w:lineRule="exact"/>
        <w:ind w:left="700" w:right="20" w:hanging="340"/>
        <w:jc w:val="both"/>
        <w:rPr>
          <w:rFonts w:ascii="Times New Roman" w:eastAsia="Times New Roman" w:hAnsi="Times New Roman" w:cs="Times New Roman"/>
          <w:sz w:val="20"/>
          <w:szCs w:val="24"/>
          <w:lang w:eastAsia="ru-RU"/>
        </w:rPr>
      </w:pPr>
      <w:proofErr w:type="gramStart"/>
      <w:r w:rsidRPr="00C9514D">
        <w:rPr>
          <w:rFonts w:ascii="Times New Roman" w:hAnsi="Times New Roman" w:cs="Times New Roman"/>
          <w:color w:val="000000"/>
          <w:sz w:val="24"/>
          <w:szCs w:val="24"/>
          <w:lang w:eastAsia="ru-RU"/>
        </w:rPr>
        <w:t>Контроль за</w:t>
      </w:r>
      <w:proofErr w:type="gramEnd"/>
      <w:r w:rsidRPr="00C9514D">
        <w:rPr>
          <w:rFonts w:ascii="Times New Roman" w:hAnsi="Times New Roman" w:cs="Times New Roman"/>
          <w:color w:val="000000"/>
          <w:sz w:val="24"/>
          <w:szCs w:val="24"/>
          <w:lang w:eastAsia="ru-RU"/>
        </w:rPr>
        <w:t xml:space="preserve"> выносом и вносом оборудования и других материальных ценностей (по письменному согласованию с директором учреждения, материально ответственными лицами учреждения).</w:t>
      </w:r>
    </w:p>
    <w:p w:rsidR="00C9514D" w:rsidRPr="00C9514D" w:rsidRDefault="00C9514D" w:rsidP="00C9514D">
      <w:pPr>
        <w:widowControl w:val="0"/>
        <w:numPr>
          <w:ilvl w:val="0"/>
          <w:numId w:val="2"/>
        </w:numPr>
        <w:tabs>
          <w:tab w:val="left" w:pos="706"/>
        </w:tabs>
        <w:spacing w:after="0" w:line="274" w:lineRule="exact"/>
        <w:ind w:left="700" w:right="20" w:hanging="340"/>
        <w:jc w:val="both"/>
        <w:rPr>
          <w:rFonts w:ascii="Times New Roman" w:hAnsi="Times New Roman" w:cs="Times New Roman"/>
          <w:sz w:val="24"/>
          <w:szCs w:val="24"/>
          <w:lang w:eastAsia="ru-RU"/>
        </w:rPr>
      </w:pPr>
      <w:r w:rsidRPr="00C9514D">
        <w:rPr>
          <w:rFonts w:ascii="Times New Roman" w:hAnsi="Times New Roman" w:cs="Times New Roman"/>
          <w:color w:val="000000"/>
          <w:sz w:val="24"/>
          <w:szCs w:val="24"/>
          <w:lang w:eastAsia="ru-RU"/>
        </w:rPr>
        <w:t>Осуществлять подачу звонков в учреждении, согласно расписанию звонков, утвержденного директором учреждения.</w:t>
      </w:r>
    </w:p>
    <w:p w:rsidR="00C9514D" w:rsidRPr="00C9514D" w:rsidRDefault="00C9514D" w:rsidP="00C9514D">
      <w:pPr>
        <w:widowControl w:val="0"/>
        <w:numPr>
          <w:ilvl w:val="0"/>
          <w:numId w:val="2"/>
        </w:numPr>
        <w:tabs>
          <w:tab w:val="left" w:pos="701"/>
        </w:tabs>
        <w:spacing w:after="0" w:line="274" w:lineRule="exact"/>
        <w:ind w:left="700" w:right="20" w:hanging="340"/>
        <w:jc w:val="both"/>
        <w:rPr>
          <w:rFonts w:ascii="Times New Roman" w:eastAsia="Times New Roman" w:hAnsi="Times New Roman" w:cs="Times New Roman"/>
          <w:sz w:val="20"/>
          <w:szCs w:val="24"/>
          <w:lang w:eastAsia="ru-RU"/>
        </w:rPr>
      </w:pPr>
      <w:r w:rsidRPr="00C9514D">
        <w:rPr>
          <w:rFonts w:ascii="Times New Roman" w:hAnsi="Times New Roman" w:cs="Times New Roman"/>
          <w:color w:val="000000"/>
          <w:sz w:val="24"/>
          <w:szCs w:val="24"/>
          <w:lang w:eastAsia="ru-RU"/>
        </w:rPr>
        <w:lastRenderedPageBreak/>
        <w:t>Выдача ключей от кабинетов под роспись в журнале выдачи ключей лицам, разрешенным директором учреждения.</w:t>
      </w:r>
    </w:p>
    <w:p w:rsidR="00C9514D" w:rsidRPr="00C9514D" w:rsidRDefault="00C9514D" w:rsidP="00C9514D">
      <w:pPr>
        <w:widowControl w:val="0"/>
        <w:tabs>
          <w:tab w:val="left" w:pos="7834"/>
        </w:tabs>
        <w:spacing w:after="0" w:line="274" w:lineRule="exact"/>
        <w:rPr>
          <w:b/>
          <w:bCs/>
          <w:sz w:val="24"/>
          <w:szCs w:val="24"/>
        </w:rPr>
      </w:pPr>
      <w:r w:rsidRPr="00C9514D">
        <w:rPr>
          <w:color w:val="000000"/>
          <w:sz w:val="24"/>
          <w:szCs w:val="24"/>
          <w:shd w:val="clear" w:color="auto" w:fill="FFFFFF"/>
        </w:rPr>
        <w:t>Требования к оказанию услуг охранниками:</w:t>
      </w:r>
      <w:r w:rsidRPr="00C9514D">
        <w:rPr>
          <w:color w:val="000000"/>
          <w:sz w:val="24"/>
          <w:szCs w:val="24"/>
          <w:shd w:val="clear" w:color="auto" w:fill="FFFFFF"/>
        </w:rPr>
        <w:tab/>
        <w:t>.</w:t>
      </w:r>
    </w:p>
    <w:p w:rsidR="00C9514D" w:rsidRPr="00C9514D" w:rsidRDefault="00C9514D" w:rsidP="00C9514D">
      <w:pPr>
        <w:widowControl w:val="0"/>
        <w:numPr>
          <w:ilvl w:val="0"/>
          <w:numId w:val="2"/>
        </w:numPr>
        <w:tabs>
          <w:tab w:val="left" w:pos="696"/>
        </w:tabs>
        <w:spacing w:after="0" w:line="302" w:lineRule="exact"/>
        <w:ind w:left="700" w:right="20" w:hanging="340"/>
        <w:jc w:val="both"/>
        <w:rPr>
          <w:rFonts w:ascii="Times New Roman" w:hAnsi="Times New Roman" w:cs="Times New Roman"/>
          <w:sz w:val="24"/>
          <w:szCs w:val="24"/>
        </w:rPr>
      </w:pPr>
      <w:r w:rsidRPr="00C9514D">
        <w:rPr>
          <w:rFonts w:ascii="Times New Roman" w:hAnsi="Times New Roman" w:cs="Times New Roman"/>
          <w:color w:val="000000"/>
          <w:sz w:val="24"/>
          <w:szCs w:val="24"/>
          <w:lang w:eastAsia="ru-RU"/>
        </w:rPr>
        <w:t>уметь пользоваться противопожарными средствами. При обнаружении признаков возгорания - оценить обстановку и, при необходимости, вызвать пожарную службу, оповестить администрацию, принять меры к эвакуации людей, находящихся на объекте;</w:t>
      </w:r>
    </w:p>
    <w:p w:rsidR="00C9514D" w:rsidRPr="00C9514D" w:rsidRDefault="00C9514D" w:rsidP="00C9514D">
      <w:pPr>
        <w:widowControl w:val="0"/>
        <w:numPr>
          <w:ilvl w:val="0"/>
          <w:numId w:val="2"/>
        </w:numPr>
        <w:tabs>
          <w:tab w:val="left" w:pos="696"/>
        </w:tabs>
        <w:spacing w:after="0" w:line="302" w:lineRule="exact"/>
        <w:ind w:left="700" w:right="20" w:hanging="340"/>
        <w:jc w:val="both"/>
        <w:rPr>
          <w:rFonts w:ascii="Times New Roman" w:hAnsi="Times New Roman" w:cs="Times New Roman"/>
          <w:sz w:val="24"/>
          <w:szCs w:val="24"/>
        </w:rPr>
      </w:pPr>
      <w:r w:rsidRPr="00C9514D">
        <w:rPr>
          <w:rFonts w:ascii="Times New Roman" w:hAnsi="Times New Roman" w:cs="Times New Roman"/>
          <w:color w:val="000000"/>
          <w:sz w:val="24"/>
          <w:szCs w:val="24"/>
          <w:lang w:eastAsia="ru-RU"/>
        </w:rPr>
        <w:t>знать должностную инструкцию сотрудника охраны и внутренние документы гимназии (Положение о пропускном режиме, Положение о дежурном администраторе, Правила внутреннего трудового распорядка и т.д.);</w:t>
      </w:r>
    </w:p>
    <w:p w:rsidR="00C9514D" w:rsidRPr="00C9514D" w:rsidRDefault="00C9514D" w:rsidP="00C9514D">
      <w:pPr>
        <w:widowControl w:val="0"/>
        <w:numPr>
          <w:ilvl w:val="0"/>
          <w:numId w:val="2"/>
        </w:numPr>
        <w:tabs>
          <w:tab w:val="left" w:pos="696"/>
        </w:tabs>
        <w:spacing w:after="0" w:line="302" w:lineRule="exact"/>
        <w:ind w:left="700" w:right="20" w:hanging="340"/>
        <w:jc w:val="both"/>
        <w:rPr>
          <w:rFonts w:ascii="Times New Roman" w:eastAsia="Times New Roman" w:hAnsi="Times New Roman" w:cs="Times New Roman"/>
          <w:sz w:val="20"/>
          <w:szCs w:val="24"/>
          <w:lang w:eastAsia="ru-RU"/>
        </w:rPr>
      </w:pPr>
      <w:r w:rsidRPr="00C9514D">
        <w:rPr>
          <w:rFonts w:ascii="Times New Roman" w:hAnsi="Times New Roman" w:cs="Times New Roman"/>
          <w:color w:val="000000"/>
          <w:sz w:val="24"/>
          <w:szCs w:val="24"/>
          <w:lang w:eastAsia="ru-RU"/>
        </w:rPr>
        <w:t>знать алгоритм действий в случае чрезвычайной ситуации и телефоны экстренных служб;</w:t>
      </w:r>
    </w:p>
    <w:p w:rsidR="00C9514D" w:rsidRPr="00C9514D" w:rsidRDefault="00C9514D" w:rsidP="00C9514D">
      <w:pPr>
        <w:widowControl w:val="0"/>
        <w:numPr>
          <w:ilvl w:val="0"/>
          <w:numId w:val="2"/>
        </w:numPr>
        <w:tabs>
          <w:tab w:val="left" w:pos="701"/>
        </w:tabs>
        <w:spacing w:after="0" w:line="302" w:lineRule="exact"/>
        <w:ind w:left="700" w:hanging="340"/>
        <w:jc w:val="both"/>
        <w:rPr>
          <w:rFonts w:ascii="Times New Roman" w:eastAsia="Times New Roman" w:hAnsi="Times New Roman" w:cs="Times New Roman"/>
          <w:sz w:val="20"/>
          <w:szCs w:val="24"/>
          <w:lang w:eastAsia="ru-RU"/>
        </w:rPr>
      </w:pPr>
      <w:r w:rsidRPr="00C9514D">
        <w:rPr>
          <w:rFonts w:ascii="Times New Roman" w:hAnsi="Times New Roman" w:cs="Times New Roman"/>
          <w:color w:val="000000"/>
          <w:sz w:val="24"/>
          <w:szCs w:val="24"/>
          <w:lang w:eastAsia="ru-RU"/>
        </w:rPr>
        <w:t>принимать неотложные меры по ликвидации происшествий и аварийных ситуаций;</w:t>
      </w:r>
    </w:p>
    <w:p w:rsidR="00C9514D" w:rsidRPr="00C9514D" w:rsidRDefault="00C9514D" w:rsidP="00C9514D">
      <w:pPr>
        <w:widowControl w:val="0"/>
        <w:numPr>
          <w:ilvl w:val="0"/>
          <w:numId w:val="2"/>
        </w:numPr>
        <w:tabs>
          <w:tab w:val="left" w:pos="701"/>
        </w:tabs>
        <w:spacing w:after="0" w:line="302" w:lineRule="exact"/>
        <w:ind w:left="700" w:right="20" w:hanging="340"/>
        <w:jc w:val="both"/>
        <w:rPr>
          <w:rFonts w:ascii="Times New Roman" w:eastAsia="Times New Roman" w:hAnsi="Times New Roman" w:cs="Times New Roman"/>
          <w:sz w:val="20"/>
          <w:szCs w:val="24"/>
          <w:lang w:eastAsia="ru-RU"/>
        </w:rPr>
      </w:pPr>
      <w:r w:rsidRPr="00C9514D">
        <w:rPr>
          <w:rFonts w:ascii="Times New Roman" w:hAnsi="Times New Roman" w:cs="Times New Roman"/>
          <w:color w:val="000000"/>
          <w:sz w:val="24"/>
          <w:szCs w:val="24"/>
          <w:lang w:eastAsia="ru-RU"/>
        </w:rPr>
        <w:t xml:space="preserve">осуществлять </w:t>
      </w:r>
      <w:proofErr w:type="gramStart"/>
      <w:r w:rsidRPr="00C9514D">
        <w:rPr>
          <w:rFonts w:ascii="Times New Roman" w:hAnsi="Times New Roman" w:cs="Times New Roman"/>
          <w:color w:val="000000"/>
          <w:sz w:val="24"/>
          <w:szCs w:val="24"/>
          <w:lang w:eastAsia="ru-RU"/>
        </w:rPr>
        <w:t>контроль за</w:t>
      </w:r>
      <w:proofErr w:type="gramEnd"/>
      <w:r w:rsidRPr="00C9514D">
        <w:rPr>
          <w:rFonts w:ascii="Times New Roman" w:hAnsi="Times New Roman" w:cs="Times New Roman"/>
          <w:color w:val="000000"/>
          <w:sz w:val="24"/>
          <w:szCs w:val="24"/>
          <w:lang w:eastAsia="ru-RU"/>
        </w:rPr>
        <w:t xml:space="preserve"> выносом и вносом оборудования и других материальных ценностей (по письменному согласованию с директором учреждения, материально ответственными лицами учреждения);</w:t>
      </w:r>
    </w:p>
    <w:p w:rsidR="00C9514D" w:rsidRPr="00C9514D" w:rsidRDefault="00C9514D" w:rsidP="00C9514D">
      <w:pPr>
        <w:widowControl w:val="0"/>
        <w:numPr>
          <w:ilvl w:val="0"/>
          <w:numId w:val="2"/>
        </w:numPr>
        <w:tabs>
          <w:tab w:val="left" w:pos="701"/>
        </w:tabs>
        <w:spacing w:after="0" w:line="302" w:lineRule="exact"/>
        <w:ind w:left="700" w:right="20" w:hanging="340"/>
        <w:jc w:val="both"/>
        <w:rPr>
          <w:rFonts w:ascii="Times New Roman" w:eastAsia="Times New Roman" w:hAnsi="Times New Roman" w:cs="Times New Roman"/>
          <w:sz w:val="20"/>
          <w:szCs w:val="24"/>
          <w:lang w:eastAsia="ru-RU"/>
        </w:rPr>
      </w:pPr>
      <w:r w:rsidRPr="00C9514D">
        <w:rPr>
          <w:rFonts w:ascii="Times New Roman" w:hAnsi="Times New Roman" w:cs="Times New Roman"/>
          <w:color w:val="000000"/>
          <w:sz w:val="24"/>
          <w:szCs w:val="24"/>
          <w:lang w:eastAsia="ru-RU"/>
        </w:rPr>
        <w:t>в случае возникновения аварийных и чрезвычайных ситуаций (пожар, нападение, обнаружение взрывных устройств, подозрительных предметов), а также в случае хищения, порчи имущества, противоправных действий со стороны посетителей и посторонних лиц - вызывать наряд полиции и доложить об этом оперативному дежурному своей организации, вызвать группу быстрого реагирования по «тревожной» кнопке;</w:t>
      </w:r>
    </w:p>
    <w:p w:rsidR="00C9514D" w:rsidRPr="00C9514D" w:rsidRDefault="00C9514D" w:rsidP="00C9514D">
      <w:pPr>
        <w:widowControl w:val="0"/>
        <w:numPr>
          <w:ilvl w:val="0"/>
          <w:numId w:val="2"/>
        </w:numPr>
        <w:tabs>
          <w:tab w:val="left" w:pos="706"/>
        </w:tabs>
        <w:spacing w:after="0" w:line="302" w:lineRule="exact"/>
        <w:ind w:left="700" w:right="20" w:hanging="340"/>
        <w:jc w:val="both"/>
        <w:rPr>
          <w:rFonts w:ascii="Times New Roman" w:eastAsia="Times New Roman" w:hAnsi="Times New Roman" w:cs="Times New Roman"/>
          <w:sz w:val="20"/>
          <w:szCs w:val="24"/>
          <w:lang w:eastAsia="ru-RU"/>
        </w:rPr>
      </w:pPr>
      <w:r w:rsidRPr="00C9514D">
        <w:rPr>
          <w:rFonts w:ascii="Times New Roman" w:hAnsi="Times New Roman" w:cs="Times New Roman"/>
          <w:color w:val="000000"/>
          <w:sz w:val="24"/>
          <w:szCs w:val="24"/>
          <w:lang w:eastAsia="ru-RU"/>
        </w:rPr>
        <w:t>строго пресекать все попытки проникновения на объект посторонних лиц в не установленное для этого время;</w:t>
      </w:r>
    </w:p>
    <w:p w:rsidR="00C9514D" w:rsidRPr="00C9514D" w:rsidRDefault="00C9514D" w:rsidP="00C9514D">
      <w:pPr>
        <w:widowControl w:val="0"/>
        <w:numPr>
          <w:ilvl w:val="0"/>
          <w:numId w:val="2"/>
        </w:numPr>
        <w:tabs>
          <w:tab w:val="left" w:pos="696"/>
        </w:tabs>
        <w:spacing w:after="0" w:line="302" w:lineRule="exact"/>
        <w:ind w:left="700" w:right="20" w:hanging="340"/>
        <w:jc w:val="both"/>
        <w:rPr>
          <w:rFonts w:ascii="Times New Roman" w:eastAsia="Times New Roman" w:hAnsi="Times New Roman" w:cs="Times New Roman"/>
          <w:sz w:val="20"/>
          <w:szCs w:val="24"/>
          <w:lang w:eastAsia="ru-RU"/>
        </w:rPr>
      </w:pPr>
      <w:r w:rsidRPr="00C9514D">
        <w:rPr>
          <w:rFonts w:ascii="Times New Roman" w:hAnsi="Times New Roman" w:cs="Times New Roman"/>
          <w:color w:val="000000"/>
          <w:sz w:val="24"/>
          <w:szCs w:val="24"/>
          <w:lang w:eastAsia="ru-RU"/>
        </w:rPr>
        <w:t>добросовестно выполнять должностные обязанности, иметь аккуратный внешний вид, соблюдать установленную охранным предприятием единую форму одежды, быть внимательным и вежливым с учащимися, сотрудниками и посетителями;</w:t>
      </w:r>
    </w:p>
    <w:p w:rsidR="00C9514D" w:rsidRPr="00C9514D" w:rsidRDefault="00C9514D" w:rsidP="00C9514D">
      <w:pPr>
        <w:widowControl w:val="0"/>
        <w:numPr>
          <w:ilvl w:val="0"/>
          <w:numId w:val="2"/>
        </w:numPr>
        <w:tabs>
          <w:tab w:val="left" w:pos="701"/>
        </w:tabs>
        <w:spacing w:after="0" w:line="302" w:lineRule="exact"/>
        <w:ind w:left="700" w:right="20" w:hanging="340"/>
        <w:jc w:val="both"/>
        <w:rPr>
          <w:rFonts w:ascii="Times New Roman" w:eastAsia="Times New Roman" w:hAnsi="Times New Roman" w:cs="Times New Roman"/>
          <w:sz w:val="20"/>
          <w:szCs w:val="24"/>
          <w:lang w:eastAsia="ru-RU"/>
        </w:rPr>
      </w:pPr>
      <w:r w:rsidRPr="00C9514D">
        <w:rPr>
          <w:rFonts w:ascii="Times New Roman" w:hAnsi="Times New Roman" w:cs="Times New Roman"/>
          <w:color w:val="000000"/>
          <w:sz w:val="24"/>
          <w:szCs w:val="24"/>
          <w:lang w:eastAsia="ru-RU"/>
        </w:rPr>
        <w:t>обеспечить ведения журнала учета посетителей объекта (кроме сотрудников и учащихся учреждения) (вход - выход).</w:t>
      </w:r>
    </w:p>
    <w:p w:rsidR="00C9514D" w:rsidRPr="00C9514D" w:rsidRDefault="00C9514D" w:rsidP="00C9514D">
      <w:pPr>
        <w:widowControl w:val="0"/>
        <w:numPr>
          <w:ilvl w:val="0"/>
          <w:numId w:val="2"/>
        </w:numPr>
        <w:tabs>
          <w:tab w:val="left" w:pos="701"/>
        </w:tabs>
        <w:spacing w:after="0" w:line="302" w:lineRule="exact"/>
        <w:ind w:left="700" w:hanging="340"/>
        <w:jc w:val="both"/>
        <w:rPr>
          <w:rFonts w:ascii="Times New Roman" w:eastAsia="Times New Roman" w:hAnsi="Times New Roman" w:cs="Times New Roman"/>
          <w:sz w:val="20"/>
          <w:szCs w:val="24"/>
          <w:lang w:eastAsia="ru-RU"/>
        </w:rPr>
      </w:pPr>
      <w:r w:rsidRPr="00C9514D">
        <w:rPr>
          <w:rFonts w:ascii="Times New Roman" w:hAnsi="Times New Roman" w:cs="Times New Roman"/>
          <w:color w:val="000000"/>
          <w:sz w:val="24"/>
          <w:szCs w:val="24"/>
          <w:lang w:eastAsia="ru-RU"/>
        </w:rPr>
        <w:t>снимать объект с охраны (открывать двери) вначале дежурства.</w:t>
      </w:r>
    </w:p>
    <w:p w:rsidR="00C9514D" w:rsidRPr="00C9514D" w:rsidRDefault="00C9514D" w:rsidP="00C9514D">
      <w:pPr>
        <w:widowControl w:val="0"/>
        <w:numPr>
          <w:ilvl w:val="0"/>
          <w:numId w:val="2"/>
        </w:numPr>
        <w:tabs>
          <w:tab w:val="left" w:pos="701"/>
        </w:tabs>
        <w:spacing w:after="0" w:line="302" w:lineRule="exact"/>
        <w:ind w:left="700" w:hanging="340"/>
        <w:jc w:val="both"/>
        <w:rPr>
          <w:rFonts w:ascii="Times New Roman" w:eastAsia="Times New Roman" w:hAnsi="Times New Roman" w:cs="Times New Roman"/>
          <w:sz w:val="20"/>
          <w:szCs w:val="24"/>
          <w:lang w:eastAsia="ru-RU"/>
        </w:rPr>
      </w:pPr>
      <w:r w:rsidRPr="00C9514D">
        <w:rPr>
          <w:rFonts w:ascii="Times New Roman" w:hAnsi="Times New Roman" w:cs="Times New Roman"/>
          <w:color w:val="000000"/>
          <w:sz w:val="24"/>
          <w:szCs w:val="24"/>
          <w:lang w:eastAsia="ru-RU"/>
        </w:rPr>
        <w:t>сдать объект под охрану после окончания дежурства.</w:t>
      </w:r>
    </w:p>
    <w:p w:rsidR="00C9514D" w:rsidRPr="00C9514D" w:rsidRDefault="00C9514D" w:rsidP="00C9514D">
      <w:pPr>
        <w:widowControl w:val="0"/>
        <w:numPr>
          <w:ilvl w:val="0"/>
          <w:numId w:val="2"/>
        </w:numPr>
        <w:tabs>
          <w:tab w:val="left" w:pos="701"/>
        </w:tabs>
        <w:spacing w:after="240" w:line="302" w:lineRule="exact"/>
        <w:ind w:left="700" w:right="20" w:hanging="340"/>
        <w:jc w:val="both"/>
        <w:rPr>
          <w:rFonts w:ascii="Times New Roman" w:hAnsi="Times New Roman" w:cs="Times New Roman"/>
          <w:sz w:val="24"/>
          <w:szCs w:val="24"/>
        </w:rPr>
      </w:pPr>
      <w:r w:rsidRPr="00C9514D">
        <w:rPr>
          <w:rFonts w:ascii="Times New Roman" w:hAnsi="Times New Roman" w:cs="Times New Roman"/>
          <w:color w:val="000000"/>
          <w:sz w:val="24"/>
          <w:szCs w:val="24"/>
          <w:lang w:eastAsia="ru-RU"/>
        </w:rPr>
        <w:t>своевременно подавать звонки в учреждении, согласно расписанию звонков (с учетом их изменений).</w:t>
      </w:r>
    </w:p>
    <w:p w:rsidR="00C9514D" w:rsidRPr="00C9514D" w:rsidRDefault="00C9514D" w:rsidP="00C9514D">
      <w:pPr>
        <w:widowControl w:val="0"/>
        <w:spacing w:after="0" w:line="302" w:lineRule="exact"/>
        <w:rPr>
          <w:b/>
          <w:bCs/>
          <w:sz w:val="24"/>
          <w:szCs w:val="24"/>
        </w:rPr>
      </w:pPr>
      <w:r w:rsidRPr="00C9514D">
        <w:rPr>
          <w:color w:val="000000"/>
          <w:sz w:val="24"/>
          <w:szCs w:val="24"/>
          <w:shd w:val="clear" w:color="auto" w:fill="FFFFFF"/>
        </w:rPr>
        <w:t>Запрещается:</w:t>
      </w:r>
    </w:p>
    <w:p w:rsidR="00C9514D" w:rsidRPr="00C9514D" w:rsidRDefault="00C9514D" w:rsidP="00C9514D">
      <w:pPr>
        <w:widowControl w:val="0"/>
        <w:numPr>
          <w:ilvl w:val="0"/>
          <w:numId w:val="2"/>
        </w:numPr>
        <w:tabs>
          <w:tab w:val="left" w:pos="691"/>
        </w:tabs>
        <w:spacing w:after="0" w:line="302" w:lineRule="exact"/>
        <w:ind w:left="700" w:right="20" w:hanging="340"/>
        <w:jc w:val="both"/>
        <w:rPr>
          <w:rFonts w:ascii="Times New Roman" w:eastAsia="Times New Roman" w:hAnsi="Times New Roman" w:cs="Times New Roman"/>
          <w:sz w:val="20"/>
          <w:szCs w:val="24"/>
          <w:lang w:eastAsia="ru-RU"/>
        </w:rPr>
      </w:pPr>
      <w:r w:rsidRPr="00C9514D">
        <w:rPr>
          <w:rFonts w:ascii="Times New Roman" w:hAnsi="Times New Roman" w:cs="Times New Roman"/>
          <w:color w:val="000000"/>
          <w:sz w:val="24"/>
          <w:szCs w:val="24"/>
          <w:lang w:eastAsia="ru-RU"/>
        </w:rPr>
        <w:t>находиться на объекте охранников в нетрезвом состоянии, а так же распитие спиртных напитков и употребления наркотических средств;</w:t>
      </w:r>
    </w:p>
    <w:p w:rsidR="00C9514D" w:rsidRPr="00C9514D" w:rsidRDefault="00C9514D" w:rsidP="00C9514D">
      <w:pPr>
        <w:widowControl w:val="0"/>
        <w:numPr>
          <w:ilvl w:val="0"/>
          <w:numId w:val="2"/>
        </w:numPr>
        <w:tabs>
          <w:tab w:val="left" w:pos="691"/>
        </w:tabs>
        <w:spacing w:after="0" w:line="302" w:lineRule="exact"/>
        <w:ind w:left="700" w:hanging="340"/>
        <w:jc w:val="both"/>
        <w:rPr>
          <w:rFonts w:ascii="Times New Roman" w:eastAsia="Times New Roman" w:hAnsi="Times New Roman" w:cs="Times New Roman"/>
          <w:sz w:val="20"/>
          <w:szCs w:val="24"/>
          <w:lang w:eastAsia="ru-RU"/>
        </w:rPr>
      </w:pPr>
      <w:r w:rsidRPr="00C9514D">
        <w:rPr>
          <w:rFonts w:ascii="Times New Roman" w:hAnsi="Times New Roman" w:cs="Times New Roman"/>
          <w:color w:val="000000"/>
          <w:sz w:val="24"/>
          <w:szCs w:val="24"/>
          <w:lang w:eastAsia="ru-RU"/>
        </w:rPr>
        <w:t>оставлять пост во время дежурства;</w:t>
      </w:r>
    </w:p>
    <w:p w:rsidR="00C9514D" w:rsidRPr="00C9514D" w:rsidRDefault="00C9514D" w:rsidP="00C9514D">
      <w:pPr>
        <w:widowControl w:val="0"/>
        <w:numPr>
          <w:ilvl w:val="0"/>
          <w:numId w:val="2"/>
        </w:numPr>
        <w:tabs>
          <w:tab w:val="left" w:pos="686"/>
        </w:tabs>
        <w:spacing w:after="0" w:line="302" w:lineRule="exact"/>
        <w:ind w:left="700" w:right="20" w:hanging="340"/>
        <w:jc w:val="both"/>
        <w:rPr>
          <w:rFonts w:ascii="Times New Roman" w:eastAsia="Times New Roman" w:hAnsi="Times New Roman" w:cs="Times New Roman"/>
          <w:sz w:val="20"/>
          <w:szCs w:val="24"/>
          <w:lang w:eastAsia="ru-RU"/>
        </w:rPr>
      </w:pPr>
      <w:r w:rsidRPr="00C9514D">
        <w:rPr>
          <w:rFonts w:ascii="Times New Roman" w:hAnsi="Times New Roman" w:cs="Times New Roman"/>
          <w:color w:val="000000"/>
          <w:sz w:val="24"/>
          <w:szCs w:val="24"/>
          <w:lang w:eastAsia="ru-RU"/>
        </w:rPr>
        <w:t>разрешать вынос (вывоз) материальных ценностей без согласования с директором учреждения, материально ответственными лицами учреждения;</w:t>
      </w:r>
    </w:p>
    <w:p w:rsidR="00C9514D" w:rsidRPr="00C9514D" w:rsidRDefault="00C9514D" w:rsidP="00C9514D">
      <w:pPr>
        <w:widowControl w:val="0"/>
        <w:numPr>
          <w:ilvl w:val="0"/>
          <w:numId w:val="2"/>
        </w:numPr>
        <w:tabs>
          <w:tab w:val="left" w:pos="686"/>
        </w:tabs>
        <w:spacing w:after="0" w:line="302" w:lineRule="exact"/>
        <w:ind w:left="700" w:right="20" w:hanging="340"/>
        <w:jc w:val="both"/>
        <w:rPr>
          <w:rFonts w:ascii="Times New Roman" w:eastAsia="Times New Roman" w:hAnsi="Times New Roman" w:cs="Times New Roman"/>
          <w:sz w:val="20"/>
          <w:szCs w:val="24"/>
          <w:lang w:eastAsia="ru-RU"/>
        </w:rPr>
      </w:pPr>
      <w:r w:rsidRPr="00C9514D">
        <w:rPr>
          <w:rFonts w:ascii="Times New Roman" w:hAnsi="Times New Roman" w:cs="Times New Roman"/>
          <w:color w:val="000000"/>
          <w:sz w:val="24"/>
          <w:szCs w:val="24"/>
          <w:lang w:eastAsia="ru-RU"/>
        </w:rPr>
        <w:t>допускать на объект подозрительных лиц, рекламных или торговых агентов, а так же лиц, не имеющих при себе документа удостоверяющего личность;</w:t>
      </w:r>
    </w:p>
    <w:p w:rsidR="00C9514D" w:rsidRPr="00C9514D" w:rsidRDefault="00C9514D" w:rsidP="00C9514D">
      <w:pPr>
        <w:widowControl w:val="0"/>
        <w:numPr>
          <w:ilvl w:val="0"/>
          <w:numId w:val="2"/>
        </w:numPr>
        <w:tabs>
          <w:tab w:val="left" w:pos="686"/>
        </w:tabs>
        <w:spacing w:after="0" w:line="302" w:lineRule="exact"/>
        <w:ind w:left="700" w:right="20" w:hanging="340"/>
        <w:jc w:val="both"/>
        <w:rPr>
          <w:rFonts w:ascii="Times New Roman" w:eastAsia="Times New Roman" w:hAnsi="Times New Roman" w:cs="Times New Roman"/>
          <w:sz w:val="20"/>
          <w:szCs w:val="24"/>
          <w:lang w:eastAsia="ru-RU"/>
        </w:rPr>
      </w:pPr>
      <w:r w:rsidRPr="00C9514D">
        <w:rPr>
          <w:rFonts w:ascii="Times New Roman" w:hAnsi="Times New Roman" w:cs="Times New Roman"/>
          <w:color w:val="000000"/>
          <w:sz w:val="24"/>
          <w:szCs w:val="24"/>
          <w:lang w:eastAsia="ru-RU"/>
        </w:rPr>
        <w:t>допускать без проверки на объект лиц, проносящих сумки, коробки и другие предметы, вызывающие подозрение.</w:t>
      </w:r>
    </w:p>
    <w:p w:rsidR="00C9514D" w:rsidRPr="00C9514D" w:rsidRDefault="00C9514D" w:rsidP="00C9514D">
      <w:pPr>
        <w:widowControl w:val="0"/>
        <w:numPr>
          <w:ilvl w:val="0"/>
          <w:numId w:val="3"/>
        </w:numPr>
        <w:tabs>
          <w:tab w:val="left" w:pos="686"/>
        </w:tabs>
        <w:spacing w:after="0" w:line="302" w:lineRule="exact"/>
        <w:ind w:left="700" w:right="20" w:hanging="340"/>
        <w:jc w:val="both"/>
        <w:rPr>
          <w:rFonts w:ascii="Times New Roman" w:eastAsia="Times New Roman" w:hAnsi="Times New Roman" w:cs="Times New Roman"/>
          <w:sz w:val="24"/>
          <w:szCs w:val="24"/>
          <w:lang w:eastAsia="ru-RU"/>
        </w:rPr>
      </w:pPr>
      <w:r w:rsidRPr="00C9514D">
        <w:rPr>
          <w:rFonts w:ascii="Times New Roman" w:eastAsia="Times New Roman" w:hAnsi="Times New Roman" w:cs="Times New Roman"/>
          <w:color w:val="000000"/>
          <w:sz w:val="24"/>
          <w:szCs w:val="24"/>
          <w:lang w:eastAsia="ru-RU"/>
        </w:rPr>
        <w:t>запрещаются неслужебные разговоры (в том числе по сотовому и рабочему телефону) и контакты во время дежурства, занятие посторонними делами (просмотр фильмов, игры на телефоне, разгадывание кроссвордов и прочее).</w:t>
      </w:r>
    </w:p>
    <w:p w:rsidR="00C9514D" w:rsidRPr="00C9514D" w:rsidRDefault="00C9514D" w:rsidP="00C9514D">
      <w:pPr>
        <w:tabs>
          <w:tab w:val="left" w:pos="7810"/>
        </w:tabs>
        <w:spacing w:after="120" w:line="302" w:lineRule="exact"/>
        <w:ind w:right="20" w:firstLine="700"/>
        <w:rPr>
          <w:rFonts w:ascii="Times New Roman" w:eastAsia="Times New Roman" w:hAnsi="Times New Roman" w:cs="Times New Roman"/>
          <w:sz w:val="24"/>
          <w:szCs w:val="24"/>
          <w:lang w:eastAsia="ru-RU"/>
        </w:rPr>
      </w:pPr>
      <w:proofErr w:type="gramStart"/>
      <w:r w:rsidRPr="00C9514D">
        <w:rPr>
          <w:rFonts w:ascii="Times New Roman" w:eastAsia="Times New Roman" w:hAnsi="Times New Roman" w:cs="Times New Roman"/>
          <w:color w:val="000000"/>
          <w:sz w:val="24"/>
          <w:szCs w:val="24"/>
          <w:lang w:eastAsia="ru-RU"/>
        </w:rPr>
        <w:t xml:space="preserve">Пост охраны укомплектовывается штатными сотрудниками, которые имеют </w:t>
      </w:r>
      <w:r w:rsidRPr="00C9514D">
        <w:rPr>
          <w:rFonts w:ascii="Times New Roman" w:hAnsi="Times New Roman" w:cs="Times New Roman"/>
          <w:b/>
          <w:bCs/>
          <w:color w:val="000000"/>
          <w:sz w:val="24"/>
          <w:szCs w:val="24"/>
          <w:lang w:eastAsia="ru-RU"/>
        </w:rPr>
        <w:t xml:space="preserve">правовой статус охранника </w:t>
      </w:r>
      <w:r w:rsidRPr="00C9514D">
        <w:rPr>
          <w:rFonts w:ascii="Times New Roman" w:eastAsia="Times New Roman" w:hAnsi="Times New Roman" w:cs="Times New Roman"/>
          <w:color w:val="000000"/>
          <w:sz w:val="24"/>
          <w:szCs w:val="24"/>
          <w:lang w:eastAsia="ru-RU"/>
        </w:rPr>
        <w:t>(граждане, прошедшие профессиональную подготовку, сдавшие квалификационный экзамен, и получившие удостоверение частного охранника, выданного органами внутренних дел и соответствует иным требованиям, установленным Законом РФ «О частной детективной и охранной деятельности» и Постановлению Правительства РФ от 14.08.1992 г. № 587 «Вопросы негосударственной (частной) охранной и негосударственной (частной) сыскной деятельности»).</w:t>
      </w:r>
      <w:proofErr w:type="gramEnd"/>
    </w:p>
    <w:p w:rsidR="00C9514D" w:rsidRPr="00C9514D" w:rsidRDefault="00C9514D" w:rsidP="00C9514D">
      <w:pPr>
        <w:widowControl w:val="0"/>
        <w:tabs>
          <w:tab w:val="left" w:pos="259"/>
        </w:tabs>
        <w:spacing w:after="0" w:line="302" w:lineRule="exact"/>
        <w:rPr>
          <w:b/>
          <w:bCs/>
          <w:sz w:val="24"/>
          <w:szCs w:val="24"/>
        </w:rPr>
      </w:pPr>
      <w:r w:rsidRPr="00C9514D">
        <w:rPr>
          <w:color w:val="000000"/>
          <w:sz w:val="24"/>
          <w:szCs w:val="24"/>
          <w:shd w:val="clear" w:color="auto" w:fill="FFFFFF"/>
        </w:rPr>
        <w:t>Результат оказания услуг:</w:t>
      </w:r>
    </w:p>
    <w:p w:rsidR="00C9514D" w:rsidRPr="00C9514D" w:rsidRDefault="00C9514D" w:rsidP="00C9514D">
      <w:pPr>
        <w:widowControl w:val="0"/>
        <w:numPr>
          <w:ilvl w:val="0"/>
          <w:numId w:val="3"/>
        </w:numPr>
        <w:tabs>
          <w:tab w:val="left" w:pos="686"/>
        </w:tabs>
        <w:spacing w:after="0" w:line="302" w:lineRule="exact"/>
        <w:ind w:left="700" w:hanging="340"/>
        <w:jc w:val="both"/>
        <w:rPr>
          <w:rFonts w:ascii="Times New Roman" w:eastAsia="Times New Roman" w:hAnsi="Times New Roman" w:cs="Times New Roman"/>
          <w:sz w:val="24"/>
          <w:szCs w:val="24"/>
          <w:lang w:eastAsia="ru-RU"/>
        </w:rPr>
      </w:pPr>
      <w:r w:rsidRPr="00C9514D">
        <w:rPr>
          <w:rFonts w:ascii="Times New Roman" w:eastAsia="Times New Roman" w:hAnsi="Times New Roman" w:cs="Times New Roman"/>
          <w:color w:val="000000"/>
          <w:sz w:val="24"/>
          <w:szCs w:val="24"/>
          <w:lang w:eastAsia="ru-RU"/>
        </w:rPr>
        <w:lastRenderedPageBreak/>
        <w:t>защита жизни и здоровья учащихся и сотрудников;</w:t>
      </w:r>
    </w:p>
    <w:p w:rsidR="00C9514D" w:rsidRPr="00C9514D" w:rsidRDefault="00C9514D" w:rsidP="00C9514D">
      <w:pPr>
        <w:widowControl w:val="0"/>
        <w:numPr>
          <w:ilvl w:val="0"/>
          <w:numId w:val="3"/>
        </w:numPr>
        <w:tabs>
          <w:tab w:val="left" w:pos="691"/>
        </w:tabs>
        <w:spacing w:after="0" w:line="302" w:lineRule="exact"/>
        <w:ind w:left="700" w:hanging="340"/>
        <w:jc w:val="both"/>
        <w:rPr>
          <w:rFonts w:ascii="Times New Roman" w:eastAsia="Times New Roman" w:hAnsi="Times New Roman" w:cs="Times New Roman"/>
          <w:sz w:val="24"/>
          <w:szCs w:val="24"/>
          <w:lang w:eastAsia="ru-RU"/>
        </w:rPr>
      </w:pPr>
      <w:r w:rsidRPr="00C9514D">
        <w:rPr>
          <w:rFonts w:ascii="Times New Roman" w:eastAsia="Times New Roman" w:hAnsi="Times New Roman" w:cs="Times New Roman"/>
          <w:color w:val="000000"/>
          <w:sz w:val="24"/>
          <w:szCs w:val="24"/>
          <w:lang w:eastAsia="ru-RU"/>
        </w:rPr>
        <w:t>охрана объекта и имущества;</w:t>
      </w:r>
    </w:p>
    <w:p w:rsidR="00C9514D" w:rsidRPr="00C9514D" w:rsidRDefault="00C9514D" w:rsidP="00C9514D">
      <w:pPr>
        <w:widowControl w:val="0"/>
        <w:numPr>
          <w:ilvl w:val="0"/>
          <w:numId w:val="3"/>
        </w:numPr>
        <w:tabs>
          <w:tab w:val="left" w:pos="691"/>
        </w:tabs>
        <w:spacing w:after="0" w:line="302" w:lineRule="exact"/>
        <w:ind w:left="700" w:hanging="340"/>
        <w:jc w:val="both"/>
        <w:rPr>
          <w:rFonts w:ascii="Times New Roman" w:eastAsia="Times New Roman" w:hAnsi="Times New Roman" w:cs="Times New Roman"/>
          <w:sz w:val="24"/>
          <w:szCs w:val="24"/>
          <w:lang w:eastAsia="ru-RU"/>
        </w:rPr>
      </w:pPr>
      <w:r w:rsidRPr="00C9514D">
        <w:rPr>
          <w:rFonts w:ascii="Times New Roman" w:eastAsia="Times New Roman" w:hAnsi="Times New Roman" w:cs="Times New Roman"/>
          <w:color w:val="000000"/>
          <w:sz w:val="24"/>
          <w:szCs w:val="24"/>
          <w:lang w:eastAsia="ru-RU"/>
        </w:rPr>
        <w:t xml:space="preserve">обеспечение порядка; </w:t>
      </w:r>
    </w:p>
    <w:p w:rsidR="00C9514D" w:rsidRPr="00C9514D" w:rsidRDefault="00C9514D" w:rsidP="00C9514D">
      <w:pPr>
        <w:widowControl w:val="0"/>
        <w:numPr>
          <w:ilvl w:val="0"/>
          <w:numId w:val="3"/>
        </w:numPr>
        <w:tabs>
          <w:tab w:val="left" w:pos="691"/>
        </w:tabs>
        <w:spacing w:after="0" w:line="302" w:lineRule="exact"/>
        <w:ind w:left="700" w:hanging="340"/>
        <w:jc w:val="both"/>
        <w:rPr>
          <w:rFonts w:ascii="Times New Roman" w:eastAsia="Times New Roman" w:hAnsi="Times New Roman" w:cs="Times New Roman"/>
          <w:sz w:val="24"/>
          <w:szCs w:val="24"/>
          <w:lang w:eastAsia="ru-RU"/>
        </w:rPr>
      </w:pPr>
      <w:r w:rsidRPr="00C9514D">
        <w:rPr>
          <w:rFonts w:ascii="Times New Roman" w:eastAsia="Times New Roman" w:hAnsi="Times New Roman" w:cs="Times New Roman"/>
          <w:color w:val="000000"/>
          <w:sz w:val="24"/>
          <w:szCs w:val="24"/>
          <w:lang w:eastAsia="ru-RU"/>
        </w:rPr>
        <w:t xml:space="preserve">обеспечение </w:t>
      </w:r>
      <w:proofErr w:type="spellStart"/>
      <w:r w:rsidRPr="00C9514D">
        <w:rPr>
          <w:rFonts w:ascii="Times New Roman" w:eastAsia="Times New Roman" w:hAnsi="Times New Roman" w:cs="Times New Roman"/>
          <w:color w:val="000000"/>
          <w:sz w:val="24"/>
          <w:szCs w:val="24"/>
          <w:lang w:eastAsia="ru-RU"/>
        </w:rPr>
        <w:t>внутриобъектового</w:t>
      </w:r>
      <w:proofErr w:type="spellEnd"/>
      <w:r w:rsidRPr="00C9514D">
        <w:rPr>
          <w:rFonts w:ascii="Times New Roman" w:eastAsia="Times New Roman" w:hAnsi="Times New Roman" w:cs="Times New Roman"/>
          <w:color w:val="000000"/>
          <w:sz w:val="24"/>
          <w:szCs w:val="24"/>
          <w:lang w:eastAsia="ru-RU"/>
        </w:rPr>
        <w:t xml:space="preserve"> и пропускного режима.</w:t>
      </w:r>
    </w:p>
    <w:p w:rsidR="00C9514D" w:rsidRPr="00C9514D" w:rsidRDefault="00C9514D" w:rsidP="00C9514D">
      <w:pPr>
        <w:widowControl w:val="0"/>
        <w:tabs>
          <w:tab w:val="left" w:pos="264"/>
        </w:tabs>
        <w:spacing w:after="0" w:line="302" w:lineRule="exact"/>
        <w:rPr>
          <w:b/>
          <w:bCs/>
          <w:sz w:val="24"/>
          <w:szCs w:val="24"/>
        </w:rPr>
      </w:pPr>
      <w:r w:rsidRPr="00C9514D">
        <w:rPr>
          <w:color w:val="000000"/>
          <w:sz w:val="24"/>
          <w:szCs w:val="24"/>
          <w:shd w:val="clear" w:color="auto" w:fill="FFFFFF"/>
        </w:rPr>
        <w:t>При заключении договора Заказчику предоставляются:</w:t>
      </w:r>
    </w:p>
    <w:p w:rsidR="00C9514D" w:rsidRPr="00C9514D" w:rsidRDefault="00C9514D" w:rsidP="00C9514D">
      <w:pPr>
        <w:widowControl w:val="0"/>
        <w:numPr>
          <w:ilvl w:val="0"/>
          <w:numId w:val="3"/>
        </w:numPr>
        <w:tabs>
          <w:tab w:val="left" w:pos="701"/>
        </w:tabs>
        <w:spacing w:after="0" w:line="302" w:lineRule="exact"/>
        <w:ind w:left="700" w:hanging="340"/>
        <w:jc w:val="both"/>
        <w:rPr>
          <w:rFonts w:ascii="Times New Roman" w:eastAsia="Times New Roman" w:hAnsi="Times New Roman" w:cs="Times New Roman"/>
          <w:sz w:val="24"/>
          <w:szCs w:val="24"/>
          <w:lang w:eastAsia="ru-RU"/>
        </w:rPr>
      </w:pPr>
      <w:r w:rsidRPr="00C9514D">
        <w:rPr>
          <w:rFonts w:ascii="Times New Roman" w:eastAsia="Times New Roman" w:hAnsi="Times New Roman" w:cs="Times New Roman"/>
          <w:color w:val="000000"/>
          <w:sz w:val="24"/>
          <w:szCs w:val="24"/>
          <w:lang w:eastAsia="ru-RU"/>
        </w:rPr>
        <w:t>Копия лицензии предприятия на охранную деятельность.</w:t>
      </w:r>
    </w:p>
    <w:p w:rsidR="00C9514D" w:rsidRPr="00C9514D" w:rsidRDefault="00C9514D" w:rsidP="00C9514D">
      <w:pPr>
        <w:widowControl w:val="0"/>
        <w:numPr>
          <w:ilvl w:val="0"/>
          <w:numId w:val="3"/>
        </w:numPr>
        <w:tabs>
          <w:tab w:val="left" w:pos="706"/>
        </w:tabs>
        <w:spacing w:after="0" w:line="302" w:lineRule="exact"/>
        <w:ind w:left="700" w:right="20" w:hanging="340"/>
        <w:jc w:val="both"/>
        <w:rPr>
          <w:rFonts w:ascii="Times New Roman" w:eastAsia="Times New Roman" w:hAnsi="Times New Roman" w:cs="Times New Roman"/>
          <w:sz w:val="24"/>
          <w:szCs w:val="24"/>
          <w:lang w:eastAsia="ru-RU"/>
        </w:rPr>
      </w:pPr>
      <w:r w:rsidRPr="00C9514D">
        <w:rPr>
          <w:rFonts w:ascii="Times New Roman" w:eastAsia="Times New Roman" w:hAnsi="Times New Roman" w:cs="Times New Roman"/>
          <w:color w:val="000000"/>
          <w:sz w:val="24"/>
          <w:szCs w:val="24"/>
          <w:lang w:eastAsia="ru-RU"/>
        </w:rPr>
        <w:t>Список охранников, которые будут задействованы для несения дежурства на объекте с номерами удостоверений частного охранника. Для подтверждения достоверности предоставляемой информации необходимо приложить заверенные копии удостоверений частного охранника.</w:t>
      </w:r>
    </w:p>
    <w:p w:rsidR="00C9514D" w:rsidRPr="00C9514D" w:rsidRDefault="00C9514D" w:rsidP="00C9514D">
      <w:pPr>
        <w:widowControl w:val="0"/>
        <w:numPr>
          <w:ilvl w:val="0"/>
          <w:numId w:val="3"/>
        </w:numPr>
        <w:tabs>
          <w:tab w:val="left" w:pos="706"/>
        </w:tabs>
        <w:spacing w:after="0" w:line="302" w:lineRule="exact"/>
        <w:ind w:left="700" w:right="20" w:hanging="340"/>
        <w:jc w:val="both"/>
        <w:rPr>
          <w:rFonts w:ascii="Times New Roman" w:eastAsia="Times New Roman" w:hAnsi="Times New Roman" w:cs="Times New Roman"/>
          <w:sz w:val="24"/>
          <w:szCs w:val="24"/>
          <w:lang w:eastAsia="ru-RU"/>
        </w:rPr>
      </w:pPr>
      <w:r w:rsidRPr="00C9514D">
        <w:rPr>
          <w:rFonts w:ascii="Times New Roman" w:eastAsia="Times New Roman" w:hAnsi="Times New Roman" w:cs="Times New Roman"/>
          <w:color w:val="000000"/>
          <w:sz w:val="24"/>
          <w:szCs w:val="24"/>
          <w:lang w:eastAsia="ru-RU"/>
        </w:rPr>
        <w:t>Копии трудовых книжек сотрудников охраны.</w:t>
      </w:r>
    </w:p>
    <w:p w:rsidR="00C9514D" w:rsidRPr="00C9514D" w:rsidRDefault="00C9514D" w:rsidP="00C9514D">
      <w:pPr>
        <w:widowControl w:val="0"/>
        <w:numPr>
          <w:ilvl w:val="0"/>
          <w:numId w:val="3"/>
        </w:numPr>
        <w:tabs>
          <w:tab w:val="left" w:pos="706"/>
        </w:tabs>
        <w:spacing w:after="0" w:line="302" w:lineRule="exact"/>
        <w:ind w:left="700" w:hanging="340"/>
        <w:jc w:val="both"/>
        <w:rPr>
          <w:rFonts w:ascii="Times New Roman" w:eastAsia="Times New Roman" w:hAnsi="Times New Roman" w:cs="Times New Roman"/>
          <w:sz w:val="24"/>
          <w:szCs w:val="24"/>
          <w:lang w:eastAsia="ru-RU"/>
        </w:rPr>
      </w:pPr>
      <w:r w:rsidRPr="00C9514D">
        <w:rPr>
          <w:rFonts w:ascii="Times New Roman" w:eastAsia="Times New Roman" w:hAnsi="Times New Roman" w:cs="Times New Roman"/>
          <w:color w:val="000000"/>
          <w:sz w:val="24"/>
          <w:szCs w:val="24"/>
          <w:lang w:eastAsia="ru-RU"/>
        </w:rPr>
        <w:t>Справки на сотрудников об отсутствии судимости.</w:t>
      </w:r>
    </w:p>
    <w:p w:rsidR="00C9514D" w:rsidRPr="00C9514D" w:rsidRDefault="00C9514D" w:rsidP="00C9514D">
      <w:pPr>
        <w:widowControl w:val="0"/>
        <w:numPr>
          <w:ilvl w:val="0"/>
          <w:numId w:val="3"/>
        </w:numPr>
        <w:tabs>
          <w:tab w:val="left" w:pos="706"/>
        </w:tabs>
        <w:spacing w:after="0" w:line="302" w:lineRule="exact"/>
        <w:ind w:left="700" w:hanging="340"/>
        <w:jc w:val="both"/>
        <w:rPr>
          <w:rFonts w:ascii="Times New Roman" w:eastAsia="Times New Roman" w:hAnsi="Times New Roman" w:cs="Times New Roman"/>
          <w:sz w:val="24"/>
          <w:szCs w:val="24"/>
          <w:lang w:eastAsia="ru-RU"/>
        </w:rPr>
      </w:pPr>
      <w:r w:rsidRPr="00C9514D">
        <w:rPr>
          <w:rFonts w:ascii="Times New Roman" w:eastAsia="Times New Roman" w:hAnsi="Times New Roman" w:cs="Times New Roman"/>
          <w:color w:val="000000"/>
          <w:sz w:val="24"/>
          <w:szCs w:val="24"/>
          <w:lang w:eastAsia="ru-RU"/>
        </w:rPr>
        <w:t>Медицинские книжки или справки с подтверждением отсутствия заболеваний, препятствующих работе в образовательном учреждении.</w:t>
      </w:r>
    </w:p>
    <w:p w:rsidR="00C9514D" w:rsidRPr="00C9514D" w:rsidRDefault="00C9514D" w:rsidP="00C9514D">
      <w:pPr>
        <w:widowControl w:val="0"/>
        <w:tabs>
          <w:tab w:val="left" w:pos="706"/>
        </w:tabs>
        <w:spacing w:after="120" w:line="302" w:lineRule="exact"/>
        <w:ind w:left="700"/>
        <w:jc w:val="center"/>
        <w:rPr>
          <w:rFonts w:ascii="Times New Roman" w:eastAsia="Times New Roman" w:hAnsi="Times New Roman" w:cs="Times New Roman"/>
          <w:b/>
          <w:i/>
          <w:color w:val="000000"/>
          <w:sz w:val="24"/>
          <w:szCs w:val="24"/>
          <w:lang w:eastAsia="ru-RU"/>
        </w:rPr>
      </w:pPr>
      <w:r w:rsidRPr="00C9514D">
        <w:rPr>
          <w:rFonts w:ascii="Times New Roman" w:eastAsia="Times New Roman" w:hAnsi="Times New Roman" w:cs="Times New Roman"/>
          <w:b/>
          <w:i/>
          <w:color w:val="000000"/>
          <w:sz w:val="24"/>
          <w:szCs w:val="24"/>
          <w:lang w:eastAsia="ru-RU"/>
        </w:rPr>
        <w:t>Объем оказываемых услуг</w:t>
      </w:r>
    </w:p>
    <w:tbl>
      <w:tblPr>
        <w:tblStyle w:val="a3"/>
        <w:tblW w:w="0" w:type="auto"/>
        <w:tblInd w:w="700" w:type="dxa"/>
        <w:tblLook w:val="04A0" w:firstRow="1" w:lastRow="0" w:firstColumn="1" w:lastColumn="0" w:noHBand="0" w:noVBand="1"/>
      </w:tblPr>
      <w:tblGrid>
        <w:gridCol w:w="2385"/>
        <w:gridCol w:w="2552"/>
        <w:gridCol w:w="5048"/>
      </w:tblGrid>
      <w:tr w:rsidR="00C9514D" w:rsidRPr="00C9514D" w:rsidTr="00FD26D5">
        <w:tc>
          <w:tcPr>
            <w:tcW w:w="2385" w:type="dxa"/>
          </w:tcPr>
          <w:p w:rsidR="00C9514D" w:rsidRPr="00C9514D" w:rsidRDefault="00C9514D" w:rsidP="00C9514D">
            <w:pPr>
              <w:jc w:val="center"/>
              <w:rPr>
                <w:b/>
                <w:sz w:val="24"/>
                <w:szCs w:val="24"/>
              </w:rPr>
            </w:pPr>
            <w:r w:rsidRPr="00C9514D">
              <w:rPr>
                <w:rFonts w:eastAsiaTheme="minorHAnsi"/>
                <w:b/>
                <w:bCs/>
                <w:color w:val="000000"/>
              </w:rPr>
              <w:t>Наименование</w:t>
            </w:r>
            <w:r w:rsidRPr="00C9514D">
              <w:rPr>
                <w:b/>
                <w:sz w:val="24"/>
                <w:szCs w:val="24"/>
              </w:rPr>
              <w:t xml:space="preserve"> </w:t>
            </w:r>
            <w:r w:rsidRPr="00C9514D">
              <w:rPr>
                <w:rFonts w:eastAsiaTheme="minorHAnsi"/>
                <w:b/>
                <w:bCs/>
                <w:color w:val="000000"/>
              </w:rPr>
              <w:t>услуг</w:t>
            </w:r>
          </w:p>
        </w:tc>
        <w:tc>
          <w:tcPr>
            <w:tcW w:w="2552" w:type="dxa"/>
          </w:tcPr>
          <w:p w:rsidR="00C9514D" w:rsidRPr="00C9514D" w:rsidRDefault="00C9514D" w:rsidP="00C9514D">
            <w:pPr>
              <w:jc w:val="center"/>
              <w:rPr>
                <w:b/>
                <w:sz w:val="24"/>
                <w:szCs w:val="24"/>
              </w:rPr>
            </w:pPr>
            <w:r w:rsidRPr="00C9514D">
              <w:rPr>
                <w:rFonts w:eastAsiaTheme="minorHAnsi"/>
                <w:b/>
                <w:bCs/>
                <w:color w:val="000000"/>
              </w:rPr>
              <w:t>Срок</w:t>
            </w:r>
            <w:r w:rsidRPr="00C9514D">
              <w:rPr>
                <w:b/>
                <w:sz w:val="24"/>
                <w:szCs w:val="24"/>
              </w:rPr>
              <w:t xml:space="preserve"> </w:t>
            </w:r>
            <w:r w:rsidRPr="00C9514D">
              <w:rPr>
                <w:rFonts w:eastAsiaTheme="minorHAnsi"/>
                <w:b/>
                <w:bCs/>
                <w:color w:val="000000"/>
              </w:rPr>
              <w:t>оказания</w:t>
            </w:r>
            <w:r w:rsidRPr="00C9514D">
              <w:rPr>
                <w:b/>
                <w:sz w:val="24"/>
                <w:szCs w:val="24"/>
              </w:rPr>
              <w:t xml:space="preserve"> </w:t>
            </w:r>
            <w:r w:rsidRPr="00C9514D">
              <w:rPr>
                <w:rFonts w:eastAsiaTheme="minorHAnsi"/>
                <w:b/>
                <w:bCs/>
                <w:color w:val="000000"/>
              </w:rPr>
              <w:t>услуг</w:t>
            </w:r>
          </w:p>
        </w:tc>
        <w:tc>
          <w:tcPr>
            <w:tcW w:w="5048" w:type="dxa"/>
          </w:tcPr>
          <w:p w:rsidR="00C9514D" w:rsidRPr="00C9514D" w:rsidRDefault="00C9514D" w:rsidP="00C9514D">
            <w:pPr>
              <w:jc w:val="center"/>
              <w:rPr>
                <w:b/>
                <w:sz w:val="24"/>
                <w:szCs w:val="24"/>
              </w:rPr>
            </w:pPr>
            <w:r w:rsidRPr="00C9514D">
              <w:rPr>
                <w:rFonts w:eastAsiaTheme="minorHAnsi"/>
                <w:b/>
                <w:bCs/>
                <w:color w:val="000000"/>
              </w:rPr>
              <w:t>Физическая охрана: дневной пост</w:t>
            </w:r>
          </w:p>
        </w:tc>
      </w:tr>
      <w:tr w:rsidR="00C9514D" w:rsidRPr="00C9514D" w:rsidTr="00FD26D5">
        <w:tc>
          <w:tcPr>
            <w:tcW w:w="2385" w:type="dxa"/>
            <w:vMerge w:val="restart"/>
          </w:tcPr>
          <w:p w:rsidR="00C9514D" w:rsidRPr="00C9514D" w:rsidRDefault="00C9514D" w:rsidP="00C9514D">
            <w:pPr>
              <w:rPr>
                <w:sz w:val="24"/>
                <w:szCs w:val="24"/>
              </w:rPr>
            </w:pPr>
          </w:p>
        </w:tc>
        <w:tc>
          <w:tcPr>
            <w:tcW w:w="2552" w:type="dxa"/>
          </w:tcPr>
          <w:p w:rsidR="00C9514D" w:rsidRPr="00C9514D" w:rsidRDefault="00C9514D" w:rsidP="00C9514D">
            <w:pPr>
              <w:rPr>
                <w:color w:val="000000"/>
                <w:sz w:val="24"/>
                <w:szCs w:val="24"/>
              </w:rPr>
            </w:pPr>
            <w:r w:rsidRPr="00C9514D">
              <w:rPr>
                <w:color w:val="000000"/>
                <w:sz w:val="24"/>
                <w:szCs w:val="24"/>
              </w:rPr>
              <w:t>июнь</w:t>
            </w:r>
          </w:p>
        </w:tc>
        <w:tc>
          <w:tcPr>
            <w:tcW w:w="5048" w:type="dxa"/>
          </w:tcPr>
          <w:p w:rsidR="00C9514D" w:rsidRPr="00C9514D" w:rsidRDefault="00C9514D" w:rsidP="00C9514D">
            <w:pPr>
              <w:rPr>
                <w:sz w:val="24"/>
                <w:szCs w:val="24"/>
              </w:rPr>
            </w:pPr>
            <w:r w:rsidRPr="00C9514D">
              <w:rPr>
                <w:sz w:val="24"/>
                <w:szCs w:val="24"/>
              </w:rPr>
              <w:t xml:space="preserve">19 </w:t>
            </w:r>
            <w:proofErr w:type="spellStart"/>
            <w:r w:rsidRPr="00C9514D">
              <w:rPr>
                <w:sz w:val="24"/>
                <w:szCs w:val="24"/>
              </w:rPr>
              <w:t>дн</w:t>
            </w:r>
            <w:proofErr w:type="spellEnd"/>
            <w:r w:rsidRPr="00C9514D">
              <w:rPr>
                <w:sz w:val="24"/>
                <w:szCs w:val="24"/>
              </w:rPr>
              <w:t>. х 10,0 час. = 190,0 час.</w:t>
            </w:r>
          </w:p>
          <w:p w:rsidR="00C9514D" w:rsidRPr="00C9514D" w:rsidRDefault="00C9514D" w:rsidP="00C9514D">
            <w:pPr>
              <w:rPr>
                <w:sz w:val="24"/>
                <w:szCs w:val="24"/>
              </w:rPr>
            </w:pPr>
            <w:r w:rsidRPr="00C9514D">
              <w:rPr>
                <w:sz w:val="24"/>
                <w:szCs w:val="24"/>
              </w:rPr>
              <w:t xml:space="preserve">5 </w:t>
            </w:r>
            <w:proofErr w:type="spellStart"/>
            <w:r w:rsidRPr="00C9514D">
              <w:rPr>
                <w:sz w:val="24"/>
                <w:szCs w:val="24"/>
              </w:rPr>
              <w:t>дн</w:t>
            </w:r>
            <w:proofErr w:type="spellEnd"/>
            <w:r w:rsidRPr="00C9514D">
              <w:rPr>
                <w:sz w:val="24"/>
                <w:szCs w:val="24"/>
              </w:rPr>
              <w:t>. х 8 час.  = 40,0 час</w:t>
            </w:r>
            <w:proofErr w:type="gramStart"/>
            <w:r w:rsidRPr="00C9514D">
              <w:rPr>
                <w:sz w:val="24"/>
                <w:szCs w:val="24"/>
              </w:rPr>
              <w:t>.</w:t>
            </w:r>
            <w:proofErr w:type="gramEnd"/>
            <w:r w:rsidRPr="00C9514D">
              <w:rPr>
                <w:sz w:val="24"/>
                <w:szCs w:val="24"/>
              </w:rPr>
              <w:t xml:space="preserve"> (</w:t>
            </w:r>
            <w:proofErr w:type="gramStart"/>
            <w:r w:rsidRPr="00C9514D">
              <w:rPr>
                <w:sz w:val="24"/>
                <w:szCs w:val="24"/>
              </w:rPr>
              <w:t>с</w:t>
            </w:r>
            <w:proofErr w:type="gramEnd"/>
            <w:r w:rsidRPr="00C9514D">
              <w:rPr>
                <w:sz w:val="24"/>
                <w:szCs w:val="24"/>
              </w:rPr>
              <w:t xml:space="preserve">уббота) </w:t>
            </w:r>
          </w:p>
          <w:p w:rsidR="00C9514D" w:rsidRPr="00C9514D" w:rsidRDefault="00C9514D" w:rsidP="00C9514D">
            <w:pPr>
              <w:rPr>
                <w:sz w:val="24"/>
                <w:szCs w:val="24"/>
              </w:rPr>
            </w:pPr>
            <w:r w:rsidRPr="00C9514D">
              <w:rPr>
                <w:sz w:val="24"/>
                <w:szCs w:val="24"/>
              </w:rPr>
              <w:t>Итого: 330,0 час</w:t>
            </w:r>
          </w:p>
        </w:tc>
      </w:tr>
      <w:tr w:rsidR="00C9514D" w:rsidRPr="00C9514D" w:rsidTr="00FD26D5">
        <w:tc>
          <w:tcPr>
            <w:tcW w:w="2385" w:type="dxa"/>
            <w:vMerge/>
          </w:tcPr>
          <w:p w:rsidR="00C9514D" w:rsidRPr="00C9514D" w:rsidRDefault="00C9514D" w:rsidP="00C9514D">
            <w:pPr>
              <w:rPr>
                <w:sz w:val="24"/>
                <w:szCs w:val="24"/>
              </w:rPr>
            </w:pPr>
          </w:p>
        </w:tc>
        <w:tc>
          <w:tcPr>
            <w:tcW w:w="2552" w:type="dxa"/>
          </w:tcPr>
          <w:p w:rsidR="00C9514D" w:rsidRPr="00C9514D" w:rsidRDefault="00C9514D" w:rsidP="00C9514D">
            <w:pPr>
              <w:rPr>
                <w:color w:val="000000"/>
                <w:sz w:val="24"/>
                <w:szCs w:val="24"/>
              </w:rPr>
            </w:pPr>
            <w:r w:rsidRPr="00C9514D">
              <w:rPr>
                <w:color w:val="000000"/>
                <w:sz w:val="24"/>
                <w:szCs w:val="24"/>
              </w:rPr>
              <w:t>июль</w:t>
            </w:r>
          </w:p>
        </w:tc>
        <w:tc>
          <w:tcPr>
            <w:tcW w:w="5048" w:type="dxa"/>
          </w:tcPr>
          <w:p w:rsidR="00C9514D" w:rsidRPr="00C9514D" w:rsidRDefault="00C9514D" w:rsidP="00C9514D">
            <w:pPr>
              <w:rPr>
                <w:sz w:val="24"/>
                <w:szCs w:val="24"/>
              </w:rPr>
            </w:pPr>
            <w:r w:rsidRPr="00C9514D">
              <w:rPr>
                <w:sz w:val="24"/>
                <w:szCs w:val="24"/>
              </w:rPr>
              <w:t xml:space="preserve">23 </w:t>
            </w:r>
            <w:proofErr w:type="spellStart"/>
            <w:r w:rsidRPr="00C9514D">
              <w:rPr>
                <w:sz w:val="24"/>
                <w:szCs w:val="24"/>
              </w:rPr>
              <w:t>дн</w:t>
            </w:r>
            <w:proofErr w:type="spellEnd"/>
            <w:r w:rsidRPr="00C9514D">
              <w:rPr>
                <w:sz w:val="24"/>
                <w:szCs w:val="24"/>
              </w:rPr>
              <w:t>. х 9,0 час. = 230,0 час</w:t>
            </w:r>
            <w:proofErr w:type="gramStart"/>
            <w:r w:rsidRPr="00C9514D">
              <w:rPr>
                <w:sz w:val="24"/>
                <w:szCs w:val="24"/>
              </w:rPr>
              <w:t>.</w:t>
            </w:r>
            <w:proofErr w:type="gramEnd"/>
            <w:r w:rsidRPr="00C9514D">
              <w:rPr>
                <w:sz w:val="24"/>
                <w:szCs w:val="24"/>
              </w:rPr>
              <w:t xml:space="preserve"> (</w:t>
            </w:r>
            <w:proofErr w:type="gramStart"/>
            <w:r w:rsidRPr="00C9514D">
              <w:rPr>
                <w:sz w:val="24"/>
                <w:szCs w:val="24"/>
              </w:rPr>
              <w:t>к</w:t>
            </w:r>
            <w:proofErr w:type="gramEnd"/>
            <w:r w:rsidRPr="00C9514D">
              <w:rPr>
                <w:sz w:val="24"/>
                <w:szCs w:val="24"/>
              </w:rPr>
              <w:t>аникулы)</w:t>
            </w:r>
          </w:p>
          <w:p w:rsidR="00C9514D" w:rsidRPr="00C9514D" w:rsidRDefault="00C9514D" w:rsidP="00C9514D">
            <w:pPr>
              <w:rPr>
                <w:sz w:val="24"/>
                <w:szCs w:val="24"/>
              </w:rPr>
            </w:pPr>
            <w:r w:rsidRPr="00C9514D">
              <w:rPr>
                <w:sz w:val="24"/>
                <w:szCs w:val="24"/>
              </w:rPr>
              <w:t>Итого: 230,0 ч.</w:t>
            </w:r>
          </w:p>
        </w:tc>
      </w:tr>
      <w:tr w:rsidR="00C9514D" w:rsidRPr="00C9514D" w:rsidTr="00FD26D5">
        <w:tc>
          <w:tcPr>
            <w:tcW w:w="2385" w:type="dxa"/>
            <w:vMerge/>
          </w:tcPr>
          <w:p w:rsidR="00C9514D" w:rsidRPr="00C9514D" w:rsidRDefault="00C9514D" w:rsidP="00C9514D">
            <w:pPr>
              <w:rPr>
                <w:sz w:val="24"/>
                <w:szCs w:val="24"/>
              </w:rPr>
            </w:pPr>
          </w:p>
        </w:tc>
        <w:tc>
          <w:tcPr>
            <w:tcW w:w="2552" w:type="dxa"/>
          </w:tcPr>
          <w:p w:rsidR="00C9514D" w:rsidRPr="00C9514D" w:rsidRDefault="00C9514D" w:rsidP="00C9514D">
            <w:pPr>
              <w:rPr>
                <w:color w:val="000000"/>
                <w:sz w:val="24"/>
                <w:szCs w:val="24"/>
              </w:rPr>
            </w:pPr>
            <w:r w:rsidRPr="00C9514D">
              <w:rPr>
                <w:color w:val="000000"/>
                <w:sz w:val="24"/>
                <w:szCs w:val="24"/>
              </w:rPr>
              <w:t>август</w:t>
            </w:r>
          </w:p>
        </w:tc>
        <w:tc>
          <w:tcPr>
            <w:tcW w:w="5048" w:type="dxa"/>
          </w:tcPr>
          <w:p w:rsidR="00C9514D" w:rsidRPr="00C9514D" w:rsidRDefault="00C9514D" w:rsidP="00C9514D">
            <w:pPr>
              <w:rPr>
                <w:sz w:val="24"/>
                <w:szCs w:val="24"/>
              </w:rPr>
            </w:pPr>
            <w:r w:rsidRPr="00C9514D">
              <w:rPr>
                <w:sz w:val="24"/>
                <w:szCs w:val="24"/>
              </w:rPr>
              <w:t xml:space="preserve">22 </w:t>
            </w:r>
            <w:proofErr w:type="spellStart"/>
            <w:r w:rsidRPr="00C9514D">
              <w:rPr>
                <w:sz w:val="24"/>
                <w:szCs w:val="24"/>
              </w:rPr>
              <w:t>дн</w:t>
            </w:r>
            <w:proofErr w:type="spellEnd"/>
            <w:r w:rsidRPr="00C9514D">
              <w:rPr>
                <w:sz w:val="24"/>
                <w:szCs w:val="24"/>
              </w:rPr>
              <w:t>. х 9,0 час. = 198,0 час</w:t>
            </w:r>
            <w:proofErr w:type="gramStart"/>
            <w:r w:rsidRPr="00C9514D">
              <w:rPr>
                <w:sz w:val="24"/>
                <w:szCs w:val="24"/>
              </w:rPr>
              <w:t>.</w:t>
            </w:r>
            <w:proofErr w:type="gramEnd"/>
            <w:r w:rsidRPr="00C9514D">
              <w:rPr>
                <w:sz w:val="24"/>
                <w:szCs w:val="24"/>
              </w:rPr>
              <w:t xml:space="preserve"> (</w:t>
            </w:r>
            <w:proofErr w:type="gramStart"/>
            <w:r w:rsidRPr="00C9514D">
              <w:rPr>
                <w:sz w:val="24"/>
                <w:szCs w:val="24"/>
              </w:rPr>
              <w:t>к</w:t>
            </w:r>
            <w:proofErr w:type="gramEnd"/>
            <w:r w:rsidRPr="00C9514D">
              <w:rPr>
                <w:sz w:val="24"/>
                <w:szCs w:val="24"/>
              </w:rPr>
              <w:t>аникулы)</w:t>
            </w:r>
          </w:p>
          <w:p w:rsidR="00C9514D" w:rsidRPr="00C9514D" w:rsidRDefault="00C9514D" w:rsidP="00C9514D">
            <w:pPr>
              <w:rPr>
                <w:sz w:val="24"/>
                <w:szCs w:val="24"/>
              </w:rPr>
            </w:pPr>
            <w:r w:rsidRPr="00C9514D">
              <w:rPr>
                <w:sz w:val="24"/>
                <w:szCs w:val="24"/>
              </w:rPr>
              <w:t>Итого: 198,0 ч.</w:t>
            </w:r>
          </w:p>
        </w:tc>
      </w:tr>
      <w:tr w:rsidR="00C9514D" w:rsidRPr="00C9514D" w:rsidTr="00FD26D5">
        <w:tc>
          <w:tcPr>
            <w:tcW w:w="2385" w:type="dxa"/>
            <w:vMerge/>
          </w:tcPr>
          <w:p w:rsidR="00C9514D" w:rsidRPr="00C9514D" w:rsidRDefault="00C9514D" w:rsidP="00C9514D">
            <w:pPr>
              <w:rPr>
                <w:sz w:val="24"/>
                <w:szCs w:val="24"/>
              </w:rPr>
            </w:pPr>
          </w:p>
        </w:tc>
        <w:tc>
          <w:tcPr>
            <w:tcW w:w="2552" w:type="dxa"/>
          </w:tcPr>
          <w:p w:rsidR="00C9514D" w:rsidRPr="00C9514D" w:rsidRDefault="00C9514D" w:rsidP="00C9514D">
            <w:pPr>
              <w:rPr>
                <w:color w:val="000000"/>
                <w:sz w:val="24"/>
                <w:szCs w:val="24"/>
              </w:rPr>
            </w:pPr>
            <w:r w:rsidRPr="00C9514D">
              <w:rPr>
                <w:color w:val="000000"/>
                <w:sz w:val="24"/>
                <w:szCs w:val="24"/>
              </w:rPr>
              <w:t>сентябрь</w:t>
            </w:r>
          </w:p>
        </w:tc>
        <w:tc>
          <w:tcPr>
            <w:tcW w:w="5048" w:type="dxa"/>
          </w:tcPr>
          <w:p w:rsidR="00C9514D" w:rsidRPr="00C9514D" w:rsidRDefault="00C9514D" w:rsidP="00C9514D">
            <w:pPr>
              <w:rPr>
                <w:sz w:val="24"/>
                <w:szCs w:val="24"/>
              </w:rPr>
            </w:pPr>
            <w:r w:rsidRPr="00C9514D">
              <w:rPr>
                <w:sz w:val="24"/>
                <w:szCs w:val="24"/>
              </w:rPr>
              <w:t xml:space="preserve">21 </w:t>
            </w:r>
            <w:proofErr w:type="spellStart"/>
            <w:r w:rsidRPr="00C9514D">
              <w:rPr>
                <w:sz w:val="24"/>
                <w:szCs w:val="24"/>
              </w:rPr>
              <w:t>дн</w:t>
            </w:r>
            <w:proofErr w:type="spellEnd"/>
            <w:r w:rsidRPr="00C9514D">
              <w:rPr>
                <w:sz w:val="24"/>
                <w:szCs w:val="24"/>
              </w:rPr>
              <w:t>. х 15,0 час. = 315,0 час.</w:t>
            </w:r>
          </w:p>
          <w:p w:rsidR="00C9514D" w:rsidRPr="00C9514D" w:rsidRDefault="00C9514D" w:rsidP="00C9514D">
            <w:pPr>
              <w:rPr>
                <w:sz w:val="24"/>
                <w:szCs w:val="24"/>
              </w:rPr>
            </w:pPr>
            <w:r w:rsidRPr="00C9514D">
              <w:rPr>
                <w:sz w:val="24"/>
                <w:szCs w:val="24"/>
              </w:rPr>
              <w:t xml:space="preserve">4 </w:t>
            </w:r>
            <w:proofErr w:type="spellStart"/>
            <w:r w:rsidRPr="00C9514D">
              <w:rPr>
                <w:sz w:val="24"/>
                <w:szCs w:val="24"/>
              </w:rPr>
              <w:t>дн</w:t>
            </w:r>
            <w:proofErr w:type="spellEnd"/>
            <w:r w:rsidRPr="00C9514D">
              <w:rPr>
                <w:sz w:val="24"/>
                <w:szCs w:val="24"/>
              </w:rPr>
              <w:t>. х 11,0 час.  = 44,0 час</w:t>
            </w:r>
            <w:proofErr w:type="gramStart"/>
            <w:r w:rsidRPr="00C9514D">
              <w:rPr>
                <w:sz w:val="24"/>
                <w:szCs w:val="24"/>
              </w:rPr>
              <w:t>.</w:t>
            </w:r>
            <w:proofErr w:type="gramEnd"/>
            <w:r w:rsidRPr="00C9514D">
              <w:rPr>
                <w:sz w:val="24"/>
                <w:szCs w:val="24"/>
              </w:rPr>
              <w:t xml:space="preserve"> (</w:t>
            </w:r>
            <w:proofErr w:type="gramStart"/>
            <w:r w:rsidRPr="00C9514D">
              <w:rPr>
                <w:sz w:val="24"/>
                <w:szCs w:val="24"/>
              </w:rPr>
              <w:t>с</w:t>
            </w:r>
            <w:proofErr w:type="gramEnd"/>
            <w:r w:rsidRPr="00C9514D">
              <w:rPr>
                <w:sz w:val="24"/>
                <w:szCs w:val="24"/>
              </w:rPr>
              <w:t xml:space="preserve">уббота) </w:t>
            </w:r>
          </w:p>
          <w:p w:rsidR="00C9514D" w:rsidRPr="00C9514D" w:rsidRDefault="00C9514D" w:rsidP="00C9514D">
            <w:pPr>
              <w:rPr>
                <w:sz w:val="24"/>
                <w:szCs w:val="24"/>
              </w:rPr>
            </w:pPr>
            <w:r w:rsidRPr="00C9514D">
              <w:rPr>
                <w:sz w:val="24"/>
                <w:szCs w:val="24"/>
              </w:rPr>
              <w:t>Итого: 359,0 ч.</w:t>
            </w:r>
          </w:p>
        </w:tc>
      </w:tr>
      <w:tr w:rsidR="00C9514D" w:rsidRPr="00C9514D" w:rsidTr="00FD26D5">
        <w:tc>
          <w:tcPr>
            <w:tcW w:w="2385" w:type="dxa"/>
            <w:vMerge/>
          </w:tcPr>
          <w:p w:rsidR="00C9514D" w:rsidRPr="00C9514D" w:rsidRDefault="00C9514D" w:rsidP="00C9514D">
            <w:pPr>
              <w:rPr>
                <w:sz w:val="24"/>
                <w:szCs w:val="24"/>
              </w:rPr>
            </w:pPr>
          </w:p>
        </w:tc>
        <w:tc>
          <w:tcPr>
            <w:tcW w:w="2552" w:type="dxa"/>
          </w:tcPr>
          <w:p w:rsidR="00C9514D" w:rsidRPr="00C9514D" w:rsidRDefault="00C9514D" w:rsidP="00C9514D">
            <w:pPr>
              <w:rPr>
                <w:color w:val="000000"/>
                <w:sz w:val="24"/>
                <w:szCs w:val="24"/>
              </w:rPr>
            </w:pPr>
            <w:r w:rsidRPr="00C9514D">
              <w:rPr>
                <w:color w:val="000000"/>
                <w:sz w:val="24"/>
                <w:szCs w:val="24"/>
              </w:rPr>
              <w:t>октябрь</w:t>
            </w:r>
          </w:p>
        </w:tc>
        <w:tc>
          <w:tcPr>
            <w:tcW w:w="5048" w:type="dxa"/>
          </w:tcPr>
          <w:p w:rsidR="00C9514D" w:rsidRPr="00C9514D" w:rsidRDefault="00C9514D" w:rsidP="00C9514D">
            <w:pPr>
              <w:rPr>
                <w:sz w:val="24"/>
                <w:szCs w:val="24"/>
              </w:rPr>
            </w:pPr>
            <w:r w:rsidRPr="00C9514D">
              <w:rPr>
                <w:sz w:val="24"/>
                <w:szCs w:val="24"/>
              </w:rPr>
              <w:t xml:space="preserve">19 </w:t>
            </w:r>
            <w:proofErr w:type="spellStart"/>
            <w:r w:rsidRPr="00C9514D">
              <w:rPr>
                <w:sz w:val="24"/>
                <w:szCs w:val="24"/>
              </w:rPr>
              <w:t>дн</w:t>
            </w:r>
            <w:proofErr w:type="spellEnd"/>
            <w:r w:rsidRPr="00C9514D">
              <w:rPr>
                <w:sz w:val="24"/>
                <w:szCs w:val="24"/>
              </w:rPr>
              <w:t>. х 15,0 час. = 285,0 час.</w:t>
            </w:r>
          </w:p>
          <w:p w:rsidR="00C9514D" w:rsidRPr="00C9514D" w:rsidRDefault="00C9514D" w:rsidP="00C9514D">
            <w:pPr>
              <w:rPr>
                <w:sz w:val="24"/>
                <w:szCs w:val="24"/>
              </w:rPr>
            </w:pPr>
            <w:r w:rsidRPr="00C9514D">
              <w:rPr>
                <w:sz w:val="24"/>
                <w:szCs w:val="24"/>
              </w:rPr>
              <w:t xml:space="preserve">4 </w:t>
            </w:r>
            <w:proofErr w:type="spellStart"/>
            <w:r w:rsidRPr="00C9514D">
              <w:rPr>
                <w:sz w:val="24"/>
                <w:szCs w:val="24"/>
              </w:rPr>
              <w:t>дн</w:t>
            </w:r>
            <w:proofErr w:type="spellEnd"/>
            <w:r w:rsidRPr="00C9514D">
              <w:rPr>
                <w:sz w:val="24"/>
                <w:szCs w:val="24"/>
              </w:rPr>
              <w:t>. х 9,0 час = 36,0</w:t>
            </w:r>
          </w:p>
          <w:p w:rsidR="00C9514D" w:rsidRPr="00C9514D" w:rsidRDefault="00C9514D" w:rsidP="00C9514D">
            <w:pPr>
              <w:rPr>
                <w:sz w:val="24"/>
                <w:szCs w:val="24"/>
              </w:rPr>
            </w:pPr>
            <w:r w:rsidRPr="00C9514D">
              <w:rPr>
                <w:sz w:val="24"/>
                <w:szCs w:val="24"/>
              </w:rPr>
              <w:t xml:space="preserve">4 </w:t>
            </w:r>
            <w:proofErr w:type="spellStart"/>
            <w:r w:rsidRPr="00C9514D">
              <w:rPr>
                <w:sz w:val="24"/>
                <w:szCs w:val="24"/>
              </w:rPr>
              <w:t>дн</w:t>
            </w:r>
            <w:proofErr w:type="spellEnd"/>
            <w:r w:rsidRPr="00C9514D">
              <w:rPr>
                <w:sz w:val="24"/>
                <w:szCs w:val="24"/>
              </w:rPr>
              <w:t>. х 11,0 час.  = 44,0 час</w:t>
            </w:r>
            <w:proofErr w:type="gramStart"/>
            <w:r w:rsidRPr="00C9514D">
              <w:rPr>
                <w:sz w:val="24"/>
                <w:szCs w:val="24"/>
              </w:rPr>
              <w:t>.</w:t>
            </w:r>
            <w:proofErr w:type="gramEnd"/>
            <w:r w:rsidRPr="00C9514D">
              <w:rPr>
                <w:sz w:val="24"/>
                <w:szCs w:val="24"/>
              </w:rPr>
              <w:t xml:space="preserve"> (</w:t>
            </w:r>
            <w:proofErr w:type="gramStart"/>
            <w:r w:rsidRPr="00C9514D">
              <w:rPr>
                <w:sz w:val="24"/>
                <w:szCs w:val="24"/>
              </w:rPr>
              <w:t>с</w:t>
            </w:r>
            <w:proofErr w:type="gramEnd"/>
            <w:r w:rsidRPr="00C9514D">
              <w:rPr>
                <w:sz w:val="24"/>
                <w:szCs w:val="24"/>
              </w:rPr>
              <w:t xml:space="preserve">уббота) </w:t>
            </w:r>
          </w:p>
          <w:p w:rsidR="00C9514D" w:rsidRPr="00C9514D" w:rsidRDefault="00C9514D" w:rsidP="00C9514D">
            <w:pPr>
              <w:rPr>
                <w:sz w:val="24"/>
                <w:szCs w:val="24"/>
              </w:rPr>
            </w:pPr>
            <w:r w:rsidRPr="00C9514D">
              <w:rPr>
                <w:sz w:val="24"/>
                <w:szCs w:val="24"/>
              </w:rPr>
              <w:t>Итого: 365,0 ч.</w:t>
            </w:r>
          </w:p>
        </w:tc>
      </w:tr>
      <w:tr w:rsidR="00C9514D" w:rsidRPr="00C9514D" w:rsidTr="00FD26D5">
        <w:tc>
          <w:tcPr>
            <w:tcW w:w="2385" w:type="dxa"/>
            <w:vMerge/>
          </w:tcPr>
          <w:p w:rsidR="00C9514D" w:rsidRPr="00C9514D" w:rsidRDefault="00C9514D" w:rsidP="00C9514D">
            <w:pPr>
              <w:rPr>
                <w:sz w:val="24"/>
                <w:szCs w:val="24"/>
              </w:rPr>
            </w:pPr>
          </w:p>
        </w:tc>
        <w:tc>
          <w:tcPr>
            <w:tcW w:w="2552" w:type="dxa"/>
          </w:tcPr>
          <w:p w:rsidR="00C9514D" w:rsidRPr="00C9514D" w:rsidRDefault="00C9514D" w:rsidP="00C9514D">
            <w:pPr>
              <w:rPr>
                <w:color w:val="000000"/>
                <w:sz w:val="24"/>
                <w:szCs w:val="24"/>
              </w:rPr>
            </w:pPr>
            <w:r w:rsidRPr="00C9514D">
              <w:rPr>
                <w:color w:val="000000"/>
                <w:sz w:val="24"/>
                <w:szCs w:val="24"/>
              </w:rPr>
              <w:t>ноябрь</w:t>
            </w:r>
          </w:p>
        </w:tc>
        <w:tc>
          <w:tcPr>
            <w:tcW w:w="5048" w:type="dxa"/>
          </w:tcPr>
          <w:p w:rsidR="00C9514D" w:rsidRPr="00C9514D" w:rsidRDefault="00C9514D" w:rsidP="00C9514D">
            <w:pPr>
              <w:rPr>
                <w:sz w:val="24"/>
                <w:szCs w:val="24"/>
              </w:rPr>
            </w:pPr>
            <w:r w:rsidRPr="00C9514D">
              <w:rPr>
                <w:sz w:val="24"/>
                <w:szCs w:val="24"/>
              </w:rPr>
              <w:t xml:space="preserve">20 </w:t>
            </w:r>
            <w:proofErr w:type="spellStart"/>
            <w:r w:rsidRPr="00C9514D">
              <w:rPr>
                <w:sz w:val="24"/>
                <w:szCs w:val="24"/>
              </w:rPr>
              <w:t>дн</w:t>
            </w:r>
            <w:proofErr w:type="spellEnd"/>
            <w:r w:rsidRPr="00C9514D">
              <w:rPr>
                <w:sz w:val="24"/>
                <w:szCs w:val="24"/>
              </w:rPr>
              <w:t>. х 15,0 час. = 300,0 час.</w:t>
            </w:r>
          </w:p>
          <w:p w:rsidR="00C9514D" w:rsidRPr="00C9514D" w:rsidRDefault="00C9514D" w:rsidP="00C9514D">
            <w:pPr>
              <w:rPr>
                <w:sz w:val="24"/>
                <w:szCs w:val="24"/>
              </w:rPr>
            </w:pPr>
            <w:r w:rsidRPr="00C9514D">
              <w:rPr>
                <w:sz w:val="24"/>
                <w:szCs w:val="24"/>
              </w:rPr>
              <w:t xml:space="preserve">5 </w:t>
            </w:r>
            <w:proofErr w:type="spellStart"/>
            <w:r w:rsidRPr="00C9514D">
              <w:rPr>
                <w:sz w:val="24"/>
                <w:szCs w:val="24"/>
              </w:rPr>
              <w:t>дн</w:t>
            </w:r>
            <w:proofErr w:type="spellEnd"/>
            <w:r w:rsidRPr="00C9514D">
              <w:rPr>
                <w:sz w:val="24"/>
                <w:szCs w:val="24"/>
              </w:rPr>
              <w:t>. х 11,0 час.  = 55,0 час</w:t>
            </w:r>
            <w:proofErr w:type="gramStart"/>
            <w:r w:rsidRPr="00C9514D">
              <w:rPr>
                <w:sz w:val="24"/>
                <w:szCs w:val="24"/>
              </w:rPr>
              <w:t>.</w:t>
            </w:r>
            <w:proofErr w:type="gramEnd"/>
            <w:r w:rsidRPr="00C9514D">
              <w:rPr>
                <w:sz w:val="24"/>
                <w:szCs w:val="24"/>
              </w:rPr>
              <w:t xml:space="preserve"> (</w:t>
            </w:r>
            <w:proofErr w:type="gramStart"/>
            <w:r w:rsidRPr="00C9514D">
              <w:rPr>
                <w:sz w:val="24"/>
                <w:szCs w:val="24"/>
              </w:rPr>
              <w:t>с</w:t>
            </w:r>
            <w:proofErr w:type="gramEnd"/>
            <w:r w:rsidRPr="00C9514D">
              <w:rPr>
                <w:sz w:val="24"/>
                <w:szCs w:val="24"/>
              </w:rPr>
              <w:t xml:space="preserve">уббота) </w:t>
            </w:r>
          </w:p>
          <w:p w:rsidR="00C9514D" w:rsidRPr="00C9514D" w:rsidRDefault="00C9514D" w:rsidP="00C9514D">
            <w:pPr>
              <w:rPr>
                <w:sz w:val="24"/>
                <w:szCs w:val="24"/>
              </w:rPr>
            </w:pPr>
            <w:r w:rsidRPr="00C9514D">
              <w:rPr>
                <w:sz w:val="24"/>
                <w:szCs w:val="24"/>
              </w:rPr>
              <w:t>Итого: 355,0 ч.</w:t>
            </w:r>
          </w:p>
        </w:tc>
      </w:tr>
      <w:tr w:rsidR="00C9514D" w:rsidRPr="00C9514D" w:rsidTr="00FD26D5">
        <w:tc>
          <w:tcPr>
            <w:tcW w:w="2385" w:type="dxa"/>
            <w:vMerge/>
          </w:tcPr>
          <w:p w:rsidR="00C9514D" w:rsidRPr="00C9514D" w:rsidRDefault="00C9514D" w:rsidP="00C9514D">
            <w:pPr>
              <w:rPr>
                <w:sz w:val="24"/>
                <w:szCs w:val="24"/>
              </w:rPr>
            </w:pPr>
          </w:p>
        </w:tc>
        <w:tc>
          <w:tcPr>
            <w:tcW w:w="2552" w:type="dxa"/>
          </w:tcPr>
          <w:p w:rsidR="00C9514D" w:rsidRPr="00C9514D" w:rsidRDefault="00C9514D" w:rsidP="00C9514D">
            <w:pPr>
              <w:rPr>
                <w:color w:val="000000"/>
                <w:sz w:val="24"/>
                <w:szCs w:val="24"/>
              </w:rPr>
            </w:pPr>
            <w:r w:rsidRPr="00C9514D">
              <w:rPr>
                <w:color w:val="000000"/>
                <w:sz w:val="24"/>
                <w:szCs w:val="24"/>
              </w:rPr>
              <w:t>декабрь</w:t>
            </w:r>
          </w:p>
        </w:tc>
        <w:tc>
          <w:tcPr>
            <w:tcW w:w="5048" w:type="dxa"/>
          </w:tcPr>
          <w:p w:rsidR="00C9514D" w:rsidRPr="00C9514D" w:rsidRDefault="00C9514D" w:rsidP="00C9514D">
            <w:pPr>
              <w:rPr>
                <w:sz w:val="24"/>
                <w:szCs w:val="24"/>
              </w:rPr>
            </w:pPr>
            <w:r w:rsidRPr="00C9514D">
              <w:rPr>
                <w:sz w:val="24"/>
                <w:szCs w:val="24"/>
              </w:rPr>
              <w:t xml:space="preserve">22 </w:t>
            </w:r>
            <w:proofErr w:type="spellStart"/>
            <w:r w:rsidRPr="00C9514D">
              <w:rPr>
                <w:sz w:val="24"/>
                <w:szCs w:val="24"/>
              </w:rPr>
              <w:t>дн</w:t>
            </w:r>
            <w:proofErr w:type="spellEnd"/>
            <w:r w:rsidRPr="00C9514D">
              <w:rPr>
                <w:sz w:val="24"/>
                <w:szCs w:val="24"/>
              </w:rPr>
              <w:t>. х 15,0 час. = 330,0 час.</w:t>
            </w:r>
          </w:p>
          <w:p w:rsidR="00C9514D" w:rsidRPr="00C9514D" w:rsidRDefault="00C9514D" w:rsidP="00C9514D">
            <w:pPr>
              <w:rPr>
                <w:sz w:val="24"/>
                <w:szCs w:val="24"/>
              </w:rPr>
            </w:pPr>
            <w:r w:rsidRPr="00C9514D">
              <w:rPr>
                <w:sz w:val="24"/>
                <w:szCs w:val="24"/>
              </w:rPr>
              <w:t xml:space="preserve">4 </w:t>
            </w:r>
            <w:proofErr w:type="spellStart"/>
            <w:r w:rsidRPr="00C9514D">
              <w:rPr>
                <w:sz w:val="24"/>
                <w:szCs w:val="24"/>
              </w:rPr>
              <w:t>дн</w:t>
            </w:r>
            <w:proofErr w:type="spellEnd"/>
            <w:r w:rsidRPr="00C9514D">
              <w:rPr>
                <w:sz w:val="24"/>
                <w:szCs w:val="24"/>
              </w:rPr>
              <w:t>. х 11,0 час.  = 44,0 час</w:t>
            </w:r>
            <w:proofErr w:type="gramStart"/>
            <w:r w:rsidRPr="00C9514D">
              <w:rPr>
                <w:sz w:val="24"/>
                <w:szCs w:val="24"/>
              </w:rPr>
              <w:t>.</w:t>
            </w:r>
            <w:proofErr w:type="gramEnd"/>
            <w:r w:rsidRPr="00C9514D">
              <w:rPr>
                <w:sz w:val="24"/>
                <w:szCs w:val="24"/>
              </w:rPr>
              <w:t xml:space="preserve"> (</w:t>
            </w:r>
            <w:proofErr w:type="gramStart"/>
            <w:r w:rsidRPr="00C9514D">
              <w:rPr>
                <w:sz w:val="24"/>
                <w:szCs w:val="24"/>
              </w:rPr>
              <w:t>с</w:t>
            </w:r>
            <w:proofErr w:type="gramEnd"/>
            <w:r w:rsidRPr="00C9514D">
              <w:rPr>
                <w:sz w:val="24"/>
                <w:szCs w:val="24"/>
              </w:rPr>
              <w:t xml:space="preserve">уббота) </w:t>
            </w:r>
          </w:p>
          <w:p w:rsidR="00C9514D" w:rsidRPr="00C9514D" w:rsidRDefault="00C9514D" w:rsidP="00C9514D">
            <w:pPr>
              <w:rPr>
                <w:sz w:val="24"/>
                <w:szCs w:val="24"/>
              </w:rPr>
            </w:pPr>
            <w:r w:rsidRPr="00C9514D">
              <w:rPr>
                <w:sz w:val="24"/>
                <w:szCs w:val="24"/>
              </w:rPr>
              <w:t>Итого: 374,0 ч.</w:t>
            </w:r>
          </w:p>
        </w:tc>
      </w:tr>
    </w:tbl>
    <w:p w:rsidR="00C9514D" w:rsidRPr="00C9514D" w:rsidRDefault="00C9514D" w:rsidP="00C9514D">
      <w:pPr>
        <w:spacing w:after="0" w:line="240" w:lineRule="auto"/>
        <w:rPr>
          <w:rFonts w:ascii="Times New Roman" w:eastAsia="Times New Roman" w:hAnsi="Times New Roman" w:cs="Times New Roman"/>
          <w:sz w:val="24"/>
          <w:szCs w:val="24"/>
          <w:lang w:eastAsia="ru-RU"/>
        </w:rPr>
      </w:pPr>
      <w:r w:rsidRPr="00C9514D">
        <w:rPr>
          <w:rFonts w:ascii="Times New Roman" w:eastAsia="Times New Roman" w:hAnsi="Times New Roman" w:cs="Times New Roman"/>
          <w:b/>
          <w:sz w:val="24"/>
          <w:szCs w:val="24"/>
          <w:lang w:eastAsia="ru-RU"/>
        </w:rPr>
        <w:t>Общее количество часов:</w:t>
      </w:r>
      <w:r w:rsidRPr="00C9514D">
        <w:rPr>
          <w:rFonts w:ascii="Times New Roman" w:eastAsia="Times New Roman" w:hAnsi="Times New Roman" w:cs="Times New Roman"/>
          <w:sz w:val="24"/>
          <w:szCs w:val="24"/>
          <w:lang w:eastAsia="ru-RU"/>
        </w:rPr>
        <w:t xml:space="preserve"> 2 211,0 (Две тысячи двести одиннадцать) часов. </w:t>
      </w:r>
    </w:p>
    <w:p w:rsidR="00C9514D" w:rsidRPr="00C9514D" w:rsidRDefault="00C9514D" w:rsidP="00C9514D">
      <w:pPr>
        <w:spacing w:after="0" w:line="240" w:lineRule="auto"/>
        <w:rPr>
          <w:rFonts w:ascii="Times New Roman" w:eastAsia="MS Mincho" w:hAnsi="Times New Roman" w:cs="Times New Roman"/>
          <w:sz w:val="24"/>
          <w:szCs w:val="24"/>
          <w:lang w:eastAsia="ru-RU"/>
        </w:rPr>
      </w:pPr>
      <w:r w:rsidRPr="00C9514D">
        <w:rPr>
          <w:rFonts w:ascii="Times New Roman" w:eastAsia="MS Mincho" w:hAnsi="Times New Roman" w:cs="Times New Roman"/>
          <w:sz w:val="24"/>
          <w:szCs w:val="24"/>
          <w:lang w:eastAsia="ru-RU"/>
        </w:rPr>
        <w:t xml:space="preserve">Цена за единицу услуги устанавливается в российских рублях и остается неизменной </w:t>
      </w:r>
      <w:r w:rsidRPr="00C9514D">
        <w:rPr>
          <w:rFonts w:ascii="Times New Roman" w:eastAsia="Times New Roman" w:hAnsi="Times New Roman" w:cs="Times New Roman"/>
          <w:sz w:val="24"/>
          <w:szCs w:val="24"/>
          <w:lang w:eastAsia="ru-RU"/>
        </w:rPr>
        <w:t>на весь срок исполнения настоящего договора</w:t>
      </w:r>
      <w:r w:rsidRPr="00C9514D">
        <w:rPr>
          <w:rFonts w:ascii="Times New Roman" w:eastAsia="MS Mincho" w:hAnsi="Times New Roman" w:cs="Times New Roman"/>
          <w:sz w:val="24"/>
          <w:szCs w:val="24"/>
          <w:lang w:eastAsia="ru-RU"/>
        </w:rPr>
        <w:t xml:space="preserve">. </w:t>
      </w:r>
    </w:p>
    <w:p w:rsidR="00C9514D" w:rsidRPr="00C9514D" w:rsidRDefault="00C9514D" w:rsidP="00C9514D">
      <w:pPr>
        <w:widowControl w:val="0"/>
        <w:tabs>
          <w:tab w:val="left" w:pos="7834"/>
        </w:tabs>
        <w:spacing w:after="0" w:line="274" w:lineRule="exact"/>
        <w:rPr>
          <w:b/>
          <w:bCs/>
          <w:sz w:val="24"/>
          <w:szCs w:val="24"/>
        </w:rPr>
      </w:pPr>
      <w:r w:rsidRPr="00C9514D">
        <w:rPr>
          <w:b/>
          <w:bCs/>
          <w:i/>
          <w:sz w:val="24"/>
          <w:szCs w:val="24"/>
        </w:rPr>
        <w:t>Цена за 1 час оказания услуг – 90,00 рублей, соответственно за год – 198990,00 рублей.</w:t>
      </w:r>
    </w:p>
    <w:p w:rsidR="00C9514D" w:rsidRPr="00C9514D" w:rsidRDefault="00C9514D" w:rsidP="00C9514D">
      <w:pPr>
        <w:widowControl w:val="0"/>
        <w:tabs>
          <w:tab w:val="left" w:pos="7834"/>
        </w:tabs>
        <w:spacing w:after="0" w:line="274" w:lineRule="exact"/>
        <w:rPr>
          <w:bCs/>
          <w:sz w:val="24"/>
          <w:szCs w:val="24"/>
        </w:rPr>
      </w:pPr>
      <w:r w:rsidRPr="00C9514D">
        <w:rPr>
          <w:bCs/>
          <w:sz w:val="24"/>
          <w:szCs w:val="24"/>
        </w:rPr>
        <w:t>График работы и количество часов в течение года могут меняться. Заказчик вправе не осуществлять выборку услуг в полном объеме.</w:t>
      </w:r>
    </w:p>
    <w:p w:rsidR="00C9514D" w:rsidRPr="00C9514D" w:rsidRDefault="00C9514D" w:rsidP="00C9514D">
      <w:pPr>
        <w:widowControl w:val="0"/>
        <w:tabs>
          <w:tab w:val="left" w:pos="7834"/>
        </w:tabs>
        <w:spacing w:after="0" w:line="274" w:lineRule="exact"/>
        <w:rPr>
          <w:b/>
          <w:bCs/>
          <w:sz w:val="24"/>
          <w:szCs w:val="24"/>
        </w:rPr>
      </w:pPr>
    </w:p>
    <w:p w:rsidR="00C9514D" w:rsidRPr="00C9514D" w:rsidRDefault="00C9514D" w:rsidP="00C9514D">
      <w:pPr>
        <w:widowControl w:val="0"/>
        <w:tabs>
          <w:tab w:val="left" w:pos="7834"/>
        </w:tabs>
        <w:spacing w:after="0" w:line="274" w:lineRule="exact"/>
        <w:rPr>
          <w:b/>
          <w:bCs/>
          <w:sz w:val="24"/>
          <w:szCs w:val="24"/>
        </w:rPr>
      </w:pPr>
    </w:p>
    <w:p w:rsidR="00C9514D" w:rsidRPr="00C9514D" w:rsidRDefault="00C9514D" w:rsidP="00C9514D">
      <w:pPr>
        <w:widowControl w:val="0"/>
        <w:tabs>
          <w:tab w:val="left" w:pos="7834"/>
        </w:tabs>
        <w:spacing w:after="0" w:line="274" w:lineRule="exact"/>
        <w:rPr>
          <w:b/>
          <w:bCs/>
          <w:sz w:val="24"/>
          <w:szCs w:val="24"/>
        </w:rPr>
      </w:pPr>
      <w:r w:rsidRPr="00C9514D">
        <w:rPr>
          <w:b/>
          <w:bCs/>
          <w:sz w:val="24"/>
          <w:szCs w:val="24"/>
        </w:rPr>
        <w:t xml:space="preserve">               Заказчик:                                                                                             Исполнитель:</w:t>
      </w:r>
    </w:p>
    <w:p w:rsidR="00C9514D" w:rsidRPr="00C9514D" w:rsidRDefault="00C9514D" w:rsidP="00C9514D">
      <w:pPr>
        <w:widowControl w:val="0"/>
        <w:tabs>
          <w:tab w:val="left" w:pos="7834"/>
        </w:tabs>
        <w:spacing w:after="0" w:line="274" w:lineRule="exact"/>
        <w:rPr>
          <w:b/>
          <w:bCs/>
          <w:sz w:val="24"/>
          <w:szCs w:val="24"/>
        </w:rPr>
      </w:pPr>
      <w:r w:rsidRPr="00C9514D">
        <w:rPr>
          <w:b/>
          <w:bCs/>
          <w:sz w:val="24"/>
          <w:szCs w:val="24"/>
        </w:rPr>
        <w:t>МАОУ «Гимназия №6» г. Перм</w:t>
      </w:r>
      <w:proofErr w:type="gramStart"/>
      <w:r w:rsidRPr="00C9514D">
        <w:rPr>
          <w:b/>
          <w:bCs/>
          <w:sz w:val="24"/>
          <w:szCs w:val="24"/>
        </w:rPr>
        <w:t>и                                                    ООО</w:t>
      </w:r>
      <w:proofErr w:type="gramEnd"/>
      <w:r w:rsidRPr="00C9514D">
        <w:rPr>
          <w:b/>
          <w:bCs/>
          <w:sz w:val="24"/>
          <w:szCs w:val="24"/>
        </w:rPr>
        <w:t xml:space="preserve"> </w:t>
      </w:r>
    </w:p>
    <w:p w:rsidR="00C9514D" w:rsidRPr="00C9514D" w:rsidRDefault="00C9514D" w:rsidP="00C9514D">
      <w:pPr>
        <w:widowControl w:val="0"/>
        <w:tabs>
          <w:tab w:val="left" w:pos="7834"/>
        </w:tabs>
        <w:spacing w:after="0" w:line="274" w:lineRule="exact"/>
        <w:rPr>
          <w:b/>
          <w:bCs/>
          <w:sz w:val="24"/>
          <w:szCs w:val="24"/>
        </w:rPr>
      </w:pPr>
      <w:r w:rsidRPr="00C9514D">
        <w:rPr>
          <w:b/>
          <w:bCs/>
          <w:sz w:val="24"/>
          <w:szCs w:val="24"/>
        </w:rPr>
        <w:t xml:space="preserve">  </w:t>
      </w:r>
    </w:p>
    <w:p w:rsidR="00C9514D" w:rsidRPr="00C9514D" w:rsidRDefault="00C9514D" w:rsidP="00C9514D">
      <w:pPr>
        <w:widowControl w:val="0"/>
        <w:tabs>
          <w:tab w:val="left" w:pos="7834"/>
        </w:tabs>
        <w:spacing w:after="0" w:line="274" w:lineRule="exact"/>
        <w:rPr>
          <w:bCs/>
          <w:sz w:val="24"/>
          <w:szCs w:val="24"/>
        </w:rPr>
        <w:sectPr w:rsidR="00C9514D" w:rsidRPr="00C9514D" w:rsidSect="00E946F1">
          <w:footerReference w:type="default" r:id="rId8"/>
          <w:pgSz w:w="11909" w:h="16838"/>
          <w:pgMar w:top="720" w:right="720" w:bottom="720" w:left="720" w:header="0" w:footer="3" w:gutter="0"/>
          <w:cols w:space="720"/>
          <w:noEndnote/>
          <w:docGrid w:linePitch="360"/>
        </w:sectPr>
      </w:pPr>
      <w:r w:rsidRPr="00C9514D">
        <w:rPr>
          <w:bCs/>
          <w:sz w:val="24"/>
          <w:szCs w:val="24"/>
        </w:rPr>
        <w:t xml:space="preserve">Директор   _________ </w:t>
      </w:r>
      <w:proofErr w:type="spellStart"/>
      <w:r w:rsidRPr="00C9514D">
        <w:rPr>
          <w:bCs/>
          <w:sz w:val="24"/>
          <w:szCs w:val="24"/>
        </w:rPr>
        <w:t>Е.А.Васильевп</w:t>
      </w:r>
      <w:proofErr w:type="spellEnd"/>
      <w:r w:rsidRPr="00C9514D">
        <w:rPr>
          <w:bCs/>
          <w:sz w:val="24"/>
          <w:szCs w:val="24"/>
        </w:rPr>
        <w:t xml:space="preserve">                                                          _____________</w:t>
      </w:r>
    </w:p>
    <w:p w:rsidR="00C9514D" w:rsidRPr="00C9514D" w:rsidRDefault="00C9514D" w:rsidP="00C9514D">
      <w:pPr>
        <w:spacing w:after="0" w:line="240" w:lineRule="auto"/>
        <w:rPr>
          <w:rFonts w:ascii="Times New Roman" w:eastAsia="Times New Roman" w:hAnsi="Times New Roman" w:cs="Times New Roman"/>
          <w:sz w:val="24"/>
          <w:szCs w:val="24"/>
          <w:lang w:eastAsia="ru-RU"/>
        </w:rPr>
      </w:pPr>
    </w:p>
    <w:p w:rsidR="00350ECF" w:rsidRDefault="00350ECF"/>
    <w:sectPr w:rsidR="00350E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8FF" w:rsidRDefault="001248FF">
      <w:pPr>
        <w:spacing w:after="0" w:line="240" w:lineRule="auto"/>
      </w:pPr>
      <w:r>
        <w:separator/>
      </w:r>
    </w:p>
  </w:endnote>
  <w:endnote w:type="continuationSeparator" w:id="0">
    <w:p w:rsidR="001248FF" w:rsidRDefault="00124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19E" w:rsidRDefault="00C9514D">
    <w:pPr>
      <w:rPr>
        <w:sz w:val="2"/>
        <w:szCs w:val="2"/>
      </w:rPr>
    </w:pPr>
    <w:r>
      <w:rPr>
        <w:rFonts w:cs="Courier New"/>
        <w:noProof/>
        <w:color w:val="000000"/>
        <w:sz w:val="24"/>
        <w:szCs w:val="24"/>
        <w:lang w:eastAsia="ru-RU"/>
      </w:rPr>
      <mc:AlternateContent>
        <mc:Choice Requires="wps">
          <w:drawing>
            <wp:anchor distT="0" distB="0" distL="63500" distR="63500" simplePos="0" relativeHeight="251659264" behindDoc="1" locked="0" layoutInCell="1" allowOverlap="1" wp14:anchorId="39D2605D" wp14:editId="56C79578">
              <wp:simplePos x="0" y="0"/>
              <wp:positionH relativeFrom="page">
                <wp:posOffset>3721735</wp:posOffset>
              </wp:positionH>
              <wp:positionV relativeFrom="page">
                <wp:posOffset>10044430</wp:posOffset>
              </wp:positionV>
              <wp:extent cx="57785" cy="14605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19E" w:rsidRPr="00866247" w:rsidRDefault="001248FF" w:rsidP="00866247"/>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05pt;margin-top:790.9pt;width:4.5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" filled="f" stroked="f">
              <v:textbox style="mso-fit-shape-to-text:t" inset="0,0,0,0">
                <w:txbxContent>
                  <w:p w:rsidR="00B9719E" w:rsidRPr="00866247" w:rsidRDefault="00C9514D" w:rsidP="00866247"/>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8FF" w:rsidRDefault="001248FF">
      <w:pPr>
        <w:spacing w:after="0" w:line="240" w:lineRule="auto"/>
      </w:pPr>
      <w:r>
        <w:separator/>
      </w:r>
    </w:p>
  </w:footnote>
  <w:footnote w:type="continuationSeparator" w:id="0">
    <w:p w:rsidR="001248FF" w:rsidRDefault="001248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44E66A77"/>
    <w:multiLevelType w:val="hybridMultilevel"/>
    <w:tmpl w:val="5C3839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AA"/>
    <w:rsid w:val="001248FF"/>
    <w:rsid w:val="00350ECF"/>
    <w:rsid w:val="00B24A3A"/>
    <w:rsid w:val="00C9514D"/>
    <w:rsid w:val="00E37AF1"/>
    <w:rsid w:val="00FC3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95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95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2019-05-28T06:37:00Z</dcterms:created>
  <dcterms:modified xsi:type="dcterms:W3CDTF">2019-05-28T06:37:00Z</dcterms:modified>
</cp:coreProperties>
</file>